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7D1F9" w14:textId="77777777" w:rsidR="004D2C56" w:rsidRPr="00592354" w:rsidRDefault="004D2C56" w:rsidP="00431DD1">
      <w:pPr>
        <w:spacing w:after="600"/>
        <w:jc w:val="center"/>
        <w:outlineLvl w:val="2"/>
        <w:rPr>
          <w:rFonts w:ascii="Arial" w:eastAsia="Times New Roman" w:hAnsi="Arial" w:cs="Arial"/>
          <w:b/>
          <w:color w:val="1D1D1F"/>
          <w:kern w:val="0"/>
          <w:sz w:val="26"/>
          <w:szCs w:val="26"/>
          <w:lang w:eastAsia="en-GB"/>
          <w14:ligatures w14:val="none"/>
        </w:rPr>
      </w:pPr>
      <w:r w:rsidRPr="00592354">
        <w:rPr>
          <w:rFonts w:ascii="Arial" w:eastAsia="Times New Roman" w:hAnsi="Arial" w:cs="Arial"/>
          <w:b/>
          <w:color w:val="1D1D1F"/>
          <w:kern w:val="0"/>
          <w:sz w:val="26"/>
          <w:szCs w:val="26"/>
          <w:lang w:eastAsia="en-GB"/>
          <w14:ligatures w14:val="none"/>
        </w:rPr>
        <w:t xml:space="preserve">Политика в отношении обработки персональных данных </w:t>
      </w:r>
    </w:p>
    <w:p w14:paraId="30144FCD" w14:textId="77777777" w:rsidR="00B707BE" w:rsidRDefault="00431DD1" w:rsidP="00B707BE">
      <w:pPr>
        <w:jc w:val="center"/>
        <w:outlineLvl w:val="2"/>
        <w:rPr>
          <w:rFonts w:ascii="Arial" w:eastAsia="Times New Roman" w:hAnsi="Arial" w:cs="Arial"/>
          <w:b/>
          <w:bCs/>
          <w:color w:val="1D1D1F"/>
          <w:kern w:val="0"/>
          <w:sz w:val="26"/>
          <w:szCs w:val="26"/>
          <w:lang w:val="ru-RU" w:eastAsia="en-GB"/>
          <w14:ligatures w14:val="none"/>
        </w:rPr>
      </w:pPr>
      <w:r w:rsidRPr="00592354">
        <w:rPr>
          <w:rFonts w:ascii="Arial" w:eastAsia="Times New Roman" w:hAnsi="Arial" w:cs="Arial"/>
          <w:b/>
          <w:bCs/>
          <w:color w:val="1D1D1F"/>
          <w:kern w:val="0"/>
          <w:sz w:val="26"/>
          <w:szCs w:val="26"/>
          <w:lang w:eastAsia="en-GB"/>
          <w14:ligatures w14:val="none"/>
        </w:rPr>
        <w:t xml:space="preserve">Индивидуальный предприниматель </w:t>
      </w:r>
    </w:p>
    <w:p w14:paraId="4D617CB1" w14:textId="5F994C96" w:rsidR="00B707BE" w:rsidRDefault="00B707BE" w:rsidP="00B707BE">
      <w:pPr>
        <w:jc w:val="center"/>
        <w:outlineLvl w:val="2"/>
        <w:rPr>
          <w:rFonts w:ascii="Arial" w:eastAsia="Times New Roman" w:hAnsi="Arial" w:cs="Arial"/>
          <w:b/>
          <w:bCs/>
          <w:color w:val="1D1D1F"/>
          <w:kern w:val="0"/>
          <w:sz w:val="26"/>
          <w:szCs w:val="26"/>
          <w:lang w:val="ru-RU" w:eastAsia="en-GB"/>
          <w14:ligatures w14:val="none"/>
        </w:rPr>
      </w:pPr>
      <w:r w:rsidRPr="00B707BE">
        <w:rPr>
          <w:rFonts w:ascii="Arial" w:eastAsia="Times New Roman" w:hAnsi="Arial" w:cs="Arial"/>
          <w:b/>
          <w:bCs/>
          <w:color w:val="1D1D1F"/>
          <w:kern w:val="0"/>
          <w:sz w:val="26"/>
          <w:szCs w:val="26"/>
          <w:lang w:eastAsia="en-GB"/>
          <w14:ligatures w14:val="none"/>
        </w:rPr>
        <w:t xml:space="preserve">ИП </w:t>
      </w:r>
      <w:r w:rsidR="00793CB1">
        <w:rPr>
          <w:rFonts w:ascii="Arial" w:eastAsia="Times New Roman" w:hAnsi="Arial" w:cs="Arial"/>
          <w:b/>
          <w:bCs/>
          <w:color w:val="1D1D1F"/>
          <w:kern w:val="0"/>
          <w:sz w:val="26"/>
          <w:szCs w:val="26"/>
          <w:lang w:val="ru-RU" w:eastAsia="en-GB"/>
          <w14:ligatures w14:val="none"/>
        </w:rPr>
        <w:t>ОРЛОВ АЛЕКСАНДР</w:t>
      </w:r>
      <w:r w:rsidRPr="00B707BE">
        <w:rPr>
          <w:rFonts w:ascii="Arial" w:eastAsia="Times New Roman" w:hAnsi="Arial" w:cs="Arial"/>
          <w:b/>
          <w:bCs/>
          <w:color w:val="1D1D1F"/>
          <w:kern w:val="0"/>
          <w:sz w:val="26"/>
          <w:szCs w:val="26"/>
          <w:lang w:eastAsia="en-GB"/>
          <w14:ligatures w14:val="none"/>
        </w:rPr>
        <w:t xml:space="preserve"> ВЛАДИМИРОВИЧ </w:t>
      </w:r>
    </w:p>
    <w:p w14:paraId="2244BC0B" w14:textId="54C08DC3" w:rsidR="00431DD1" w:rsidRDefault="00B707BE" w:rsidP="00B707BE">
      <w:pPr>
        <w:jc w:val="center"/>
        <w:outlineLvl w:val="2"/>
        <w:rPr>
          <w:rFonts w:ascii="Arial" w:eastAsia="Times New Roman" w:hAnsi="Arial" w:cs="Arial"/>
          <w:b/>
          <w:bCs/>
          <w:color w:val="1D1D1F"/>
          <w:kern w:val="0"/>
          <w:sz w:val="26"/>
          <w:szCs w:val="26"/>
          <w:lang w:val="ru-RU"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1D1D1F"/>
          <w:kern w:val="0"/>
          <w:sz w:val="26"/>
          <w:szCs w:val="26"/>
          <w:lang w:val="ru-RU" w:eastAsia="en-GB"/>
          <w14:ligatures w14:val="none"/>
        </w:rPr>
        <w:t xml:space="preserve">(ИП </w:t>
      </w:r>
      <w:r w:rsidR="00793CB1">
        <w:rPr>
          <w:rFonts w:ascii="Arial" w:eastAsia="Times New Roman" w:hAnsi="Arial" w:cs="Arial"/>
          <w:b/>
          <w:bCs/>
          <w:color w:val="1D1D1F"/>
          <w:kern w:val="0"/>
          <w:sz w:val="26"/>
          <w:szCs w:val="26"/>
          <w:lang w:val="ru-RU" w:eastAsia="en-GB"/>
          <w14:ligatures w14:val="none"/>
        </w:rPr>
        <w:t>Орлов Александр</w:t>
      </w:r>
      <w:r>
        <w:rPr>
          <w:rFonts w:ascii="Arial" w:eastAsia="Times New Roman" w:hAnsi="Arial" w:cs="Arial"/>
          <w:b/>
          <w:bCs/>
          <w:color w:val="1D1D1F"/>
          <w:kern w:val="0"/>
          <w:sz w:val="26"/>
          <w:szCs w:val="26"/>
          <w:lang w:val="ru-RU" w:eastAsia="en-GB"/>
          <w14:ligatures w14:val="none"/>
        </w:rPr>
        <w:t xml:space="preserve"> Владимирович)</w:t>
      </w:r>
      <w:r>
        <w:rPr>
          <w:rFonts w:ascii="Arial" w:eastAsia="Times New Roman" w:hAnsi="Arial" w:cs="Arial"/>
          <w:b/>
          <w:bCs/>
          <w:color w:val="1D1D1F"/>
          <w:kern w:val="0"/>
          <w:sz w:val="26"/>
          <w:szCs w:val="26"/>
          <w:lang w:val="ru-RU" w:eastAsia="en-GB"/>
          <w14:ligatures w14:val="none"/>
        </w:rPr>
        <w:br/>
      </w:r>
      <w:r w:rsidR="00431DD1" w:rsidRPr="00B707BE">
        <w:rPr>
          <w:rFonts w:ascii="Arial" w:eastAsia="Times New Roman" w:hAnsi="Arial" w:cs="Arial"/>
          <w:b/>
          <w:bCs/>
          <w:color w:val="1D1D1F"/>
          <w:kern w:val="0"/>
          <w:sz w:val="26"/>
          <w:szCs w:val="26"/>
          <w:lang w:eastAsia="en-GB"/>
          <w14:ligatures w14:val="none"/>
        </w:rPr>
        <w:t xml:space="preserve">Дата документа: </w:t>
      </w:r>
      <w:r w:rsidR="00BF3F99" w:rsidRPr="00B707BE">
        <w:rPr>
          <w:rFonts w:ascii="Arial" w:eastAsia="Times New Roman" w:hAnsi="Arial" w:cs="Arial"/>
          <w:b/>
          <w:bCs/>
          <w:color w:val="1D1D1F"/>
          <w:kern w:val="0"/>
          <w:sz w:val="26"/>
          <w:szCs w:val="26"/>
          <w:lang w:eastAsia="en-GB"/>
          <w14:ligatures w14:val="none"/>
        </w:rPr>
        <w:t>01.01.2024</w:t>
      </w:r>
    </w:p>
    <w:p w14:paraId="6118FEFB" w14:textId="77777777" w:rsidR="00B707BE" w:rsidRPr="00B707BE" w:rsidRDefault="00B707BE" w:rsidP="00B707BE">
      <w:pPr>
        <w:jc w:val="center"/>
        <w:outlineLvl w:val="2"/>
        <w:rPr>
          <w:rFonts w:ascii="Arial" w:eastAsia="Times New Roman" w:hAnsi="Arial" w:cs="Arial"/>
          <w:b/>
          <w:bCs/>
          <w:color w:val="1D1D1F"/>
          <w:kern w:val="0"/>
          <w:sz w:val="26"/>
          <w:szCs w:val="26"/>
          <w:lang w:val="ru-RU" w:eastAsia="en-GB"/>
          <w14:ligatures w14:val="none"/>
        </w:rPr>
      </w:pPr>
    </w:p>
    <w:p w14:paraId="2B4507A7" w14:textId="77777777" w:rsidR="00BA0270" w:rsidRPr="00592354" w:rsidRDefault="00431DD1" w:rsidP="00CF7A57">
      <w:pPr>
        <w:jc w:val="both"/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</w:pPr>
      <w:r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>1. ОБЩИЕ ПОЛОЖЕНИЯ.</w:t>
      </w:r>
    </w:p>
    <w:p w14:paraId="43773271" w14:textId="1B8CF8C7" w:rsidR="00C7341F" w:rsidRPr="00592354" w:rsidRDefault="00431DD1" w:rsidP="00CF7A57">
      <w:pPr>
        <w:jc w:val="both"/>
        <w:rPr>
          <w:rFonts w:ascii="Arial" w:eastAsia="Times New Roman" w:hAnsi="Arial" w:cs="Arial"/>
          <w:kern w:val="0"/>
          <w:lang w:val="ru-RU" w:eastAsia="ru-RU"/>
          <w14:ligatures w14:val="none"/>
        </w:rPr>
      </w:pPr>
      <w:r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br/>
        <w:t xml:space="preserve">Настоящая Политика в отношении обработки персональных данных (далее по тексту – «Политика») </w:t>
      </w:r>
      <w:r w:rsidRPr="00B707BE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 xml:space="preserve">Индивидуального предпринимателя </w:t>
      </w:r>
      <w:r w:rsidR="00793CB1">
        <w:rPr>
          <w:rFonts w:ascii="Arial" w:eastAsia="Times New Roman" w:hAnsi="Arial" w:cs="Arial"/>
          <w:color w:val="1D1D1F"/>
          <w:kern w:val="0"/>
          <w:lang w:val="ru-RU" w:eastAsia="en-GB"/>
          <w14:ligatures w14:val="none"/>
        </w:rPr>
        <w:t>ОРЛОВА</w:t>
      </w:r>
      <w:r w:rsidR="00B707BE" w:rsidRPr="00B707BE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 xml:space="preserve"> </w:t>
      </w:r>
      <w:r w:rsidR="00793CB1">
        <w:rPr>
          <w:rFonts w:ascii="Arial" w:eastAsia="Times New Roman" w:hAnsi="Arial" w:cs="Arial"/>
          <w:color w:val="1D1D1F"/>
          <w:kern w:val="0"/>
          <w:lang w:val="ru-RU" w:eastAsia="en-GB"/>
          <w14:ligatures w14:val="none"/>
        </w:rPr>
        <w:t xml:space="preserve">АЛЕКСАНДРА </w:t>
      </w:r>
      <w:r w:rsidR="00B707BE" w:rsidRPr="00B707BE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>ВЛАДИМИРОВИЧ</w:t>
      </w:r>
      <w:r w:rsidR="00B707BE">
        <w:rPr>
          <w:rFonts w:ascii="Arial" w:eastAsia="Times New Roman" w:hAnsi="Arial" w:cs="Arial"/>
          <w:color w:val="1D1D1F"/>
          <w:kern w:val="0"/>
          <w:lang w:val="ru-RU" w:eastAsia="en-GB"/>
          <w14:ligatures w14:val="none"/>
        </w:rPr>
        <w:t>А</w:t>
      </w:r>
      <w:r w:rsidR="00B707BE" w:rsidRPr="00B707BE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 xml:space="preserve"> </w:t>
      </w:r>
      <w:r w:rsidRPr="00B707BE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 xml:space="preserve">(ИНН: </w:t>
      </w:r>
      <w:r w:rsidR="00793CB1" w:rsidRPr="00793CB1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>370207588600</w:t>
      </w:r>
      <w:r w:rsidR="00793CB1">
        <w:rPr>
          <w:rFonts w:ascii="Arial" w:eastAsia="Times New Roman" w:hAnsi="Arial" w:cs="Arial"/>
          <w:color w:val="1D1D1F"/>
          <w:kern w:val="0"/>
          <w:lang w:val="ru-RU" w:eastAsia="en-GB"/>
          <w14:ligatures w14:val="none"/>
        </w:rPr>
        <w:t xml:space="preserve"> </w:t>
      </w:r>
      <w:r w:rsidR="00BC41D5" w:rsidRPr="00B707BE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 xml:space="preserve">ОГРНИП </w:t>
      </w:r>
      <w:r w:rsidR="00793CB1" w:rsidRPr="00793CB1">
        <w:rPr>
          <w:rFonts w:ascii="Arial" w:eastAsia="Times New Roman" w:hAnsi="Arial" w:cs="Arial"/>
          <w:color w:val="333333"/>
          <w:kern w:val="0"/>
          <w:shd w:val="clear" w:color="auto" w:fill="FFFFFF"/>
          <w:lang w:val="ru-RU" w:eastAsia="ru-RU"/>
          <w14:ligatures w14:val="none"/>
        </w:rPr>
        <w:t>321370200034241</w:t>
      </w:r>
      <w:r w:rsidRPr="00B707BE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 xml:space="preserve">, зарегистрированного по адресу: </w:t>
      </w:r>
      <w:r w:rsidR="00793CB1">
        <w:rPr>
          <w:rFonts w:ascii="Arial" w:eastAsia="Times New Roman" w:hAnsi="Arial" w:cs="Arial"/>
          <w:color w:val="1D1D1F"/>
          <w:kern w:val="0"/>
          <w:lang w:val="ru-RU" w:eastAsia="en-GB"/>
          <w14:ligatures w14:val="none"/>
        </w:rPr>
        <w:t>15305</w:t>
      </w:r>
      <w:r w:rsidR="00B707BE" w:rsidRPr="00B707BE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 xml:space="preserve">, Россия, </w:t>
      </w:r>
      <w:r w:rsidR="00793CB1">
        <w:rPr>
          <w:rFonts w:ascii="Arial" w:eastAsia="Times New Roman" w:hAnsi="Arial" w:cs="Arial"/>
          <w:color w:val="1D1D1F"/>
          <w:kern w:val="0"/>
          <w:lang w:val="ru-RU" w:eastAsia="en-GB"/>
          <w14:ligatures w14:val="none"/>
        </w:rPr>
        <w:t>г</w:t>
      </w:r>
      <w:r w:rsidR="00793CB1" w:rsidRPr="00793CB1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>. Иваново, ул. Ташкентская 88 Б, кв. 37</w:t>
      </w:r>
      <w:r w:rsidRPr="00B707BE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>, (далее – ИП)</w:t>
      </w:r>
      <w:r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 xml:space="preserve"> основывается на Конституции Российской Федерации, составлена в соответствии с пунктом 2 статьи 18.1 Федерального закона «О персональных данных» № 152-ФЗ от 27 июля 2006 г., а также других федеральных законов (далее – «Законодательство о персональных данных»), определяющих порядок обработки персональных данных и принимаемые меры по защите и обеспечению безопасности персональных данных и</w:t>
      </w:r>
      <w:r w:rsidR="00C7341F"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>ндивидуальным предпринимателем.</w:t>
      </w:r>
    </w:p>
    <w:p w14:paraId="32AC0E64" w14:textId="6D753D9B" w:rsidR="00BC349E" w:rsidRPr="00592354" w:rsidRDefault="00431DD1" w:rsidP="00CF7A57">
      <w:pPr>
        <w:jc w:val="both"/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</w:pPr>
      <w:r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>1. Политика индивидуального предпринимателя в отношении обработки персональных данных применяется ко всей информации, которую Оператор может получить от физических лиц (субъектов персональных данных) - посетителе</w:t>
      </w:r>
      <w:r w:rsidR="00BC349E"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 xml:space="preserve">й веб-сайта </w:t>
      </w:r>
      <w:bookmarkStart w:id="0" w:name="_Hlk161992732"/>
      <w:r w:rsidR="009019BC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fldChar w:fldCharType="begin"/>
      </w:r>
      <w:r w:rsidR="009019BC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instrText>HYPERLINK "</w:instrText>
      </w:r>
      <w:r w:rsidR="009019BC" w:rsidRPr="009019BC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instrText>https://</w:instrText>
      </w:r>
      <w:r w:rsidR="009019BC" w:rsidRPr="009019BC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instrText>u-win.ru</w:instrText>
      </w:r>
      <w:r w:rsidR="009019BC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instrText>"</w:instrText>
      </w:r>
      <w:r w:rsidR="009019BC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fldChar w:fldCharType="separate"/>
      </w:r>
      <w:r w:rsidR="009019BC" w:rsidRPr="00FD4210">
        <w:rPr>
          <w:rStyle w:val="a4"/>
          <w:rFonts w:ascii="Arial" w:eastAsia="Times New Roman" w:hAnsi="Arial" w:cs="Arial"/>
          <w:kern w:val="0"/>
          <w:lang w:eastAsia="en-GB"/>
          <w14:ligatures w14:val="none"/>
        </w:rPr>
        <w:t>https://</w:t>
      </w:r>
      <w:bookmarkEnd w:id="0"/>
      <w:r w:rsidR="009019BC" w:rsidRPr="00FD4210">
        <w:rPr>
          <w:rStyle w:val="a4"/>
          <w:rFonts w:ascii="Arial" w:eastAsia="Times New Roman" w:hAnsi="Arial" w:cs="Arial"/>
          <w:kern w:val="0"/>
          <w:lang w:eastAsia="en-GB"/>
          <w14:ligatures w14:val="none"/>
        </w:rPr>
        <w:t>u-win.ru</w:t>
      </w:r>
      <w:r w:rsidR="009019BC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fldChar w:fldCharType="end"/>
      </w:r>
    </w:p>
    <w:p w14:paraId="5C81F144" w14:textId="0DB0ECB2" w:rsidR="00C7341F" w:rsidRPr="00592354" w:rsidRDefault="00431DD1" w:rsidP="00CF7A57">
      <w:pPr>
        <w:jc w:val="both"/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</w:pPr>
      <w:r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>2. Индивидуальный предприниматель ставит своей важнейшей целью и условием осуществления своей деятельности обеспечение защиты прав и свобод каждого пользователя при обработке его персональных данных, в том числе защиты прав на неприкосновенность частной жизни, личную и семейную тайну.</w:t>
      </w:r>
      <w:r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br/>
        <w:t>3. Обработка персональных данных отвечает целям их обработки и осуществляется индивидуальным предпринимателем на принцип</w:t>
      </w:r>
      <w:r w:rsidR="00C7341F"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>ах законности и справедливости.</w:t>
      </w:r>
    </w:p>
    <w:p w14:paraId="6BFF33ED" w14:textId="0011A4F5" w:rsidR="00BA0270" w:rsidRPr="00592354" w:rsidRDefault="00431DD1" w:rsidP="00CF7A57">
      <w:pPr>
        <w:jc w:val="both"/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</w:pPr>
      <w:r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>4. Индивидуальный предприниматель имеет право в одностороннем порядке вносить изменения в Политику. Новая редакция Политики вступает в силу с момента ее размещения на сайте, если иное не предусмотрено новой редакцией Политики. Ознакомление с актуальной версией Политики остаётся ответственностью пользователей.</w:t>
      </w:r>
    </w:p>
    <w:p w14:paraId="5B165FA3" w14:textId="3877F2E0" w:rsidR="00BA0270" w:rsidRPr="00592354" w:rsidRDefault="00431DD1" w:rsidP="00CF7A57">
      <w:pPr>
        <w:jc w:val="both"/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</w:pPr>
      <w:r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br/>
        <w:t>2. ТЕРМИНЫ И ПРИНЯТЫЕ СОКРАЩЕНИЯ.</w:t>
      </w:r>
    </w:p>
    <w:p w14:paraId="34883598" w14:textId="77777777" w:rsidR="00BC41D5" w:rsidRPr="00592354" w:rsidRDefault="00431DD1" w:rsidP="00CF7A57">
      <w:pPr>
        <w:jc w:val="both"/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</w:pPr>
      <w:r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br/>
        <w:t xml:space="preserve">1. Персональные данные – любая информация, относящаяся к прямо или косвенно определенному или определяемому физическому лицу (далее – </w:t>
      </w:r>
      <w:r w:rsidR="00BC41D5"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>«Субъект персональных данных»);</w:t>
      </w:r>
    </w:p>
    <w:p w14:paraId="26DBBBF5" w14:textId="7A9AEC66" w:rsidR="00BC41D5" w:rsidRPr="00592354" w:rsidRDefault="00431DD1" w:rsidP="00CF7A57">
      <w:pPr>
        <w:jc w:val="both"/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</w:pPr>
      <w:r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 xml:space="preserve">2. Пользователь – Субъект персональных данных, обращающийся к Обществу через его вэб-сайт </w:t>
      </w:r>
      <w:r w:rsidR="0029172E"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 xml:space="preserve"> </w:t>
      </w:r>
      <w:hyperlink w:history="1">
        <w:r w:rsidR="009019BC" w:rsidRPr="009019BC">
          <w:rPr>
            <w:rStyle w:val="a4"/>
            <w:rFonts w:ascii="Arial" w:eastAsia="Times New Roman" w:hAnsi="Arial" w:cs="Arial"/>
            <w:kern w:val="0"/>
            <w:lang w:eastAsia="en-GB"/>
            <w14:ligatures w14:val="none"/>
          </w:rPr>
          <w:t>https://u-win.ru</w:t>
        </w:r>
        <w:r w:rsidR="0029172E" w:rsidRPr="00FD4210">
          <w:rPr>
            <w:rStyle w:val="a4"/>
            <w:rFonts w:ascii="Arial" w:eastAsia="Times New Roman" w:hAnsi="Arial" w:cs="Arial"/>
            <w:kern w:val="0"/>
            <w:lang w:eastAsia="en-GB"/>
            <w14:ligatures w14:val="none"/>
          </w:rPr>
          <w:t xml:space="preserve"> </w:t>
        </w:r>
      </w:hyperlink>
      <w:r w:rsidR="00793CB1">
        <w:rPr>
          <w:rFonts w:ascii="Arial" w:eastAsia="Times New Roman" w:hAnsi="Arial" w:cs="Arial"/>
          <w:color w:val="1D1D1F"/>
          <w:kern w:val="0"/>
          <w:lang w:val="ru-RU" w:eastAsia="en-GB"/>
          <w14:ligatures w14:val="none"/>
        </w:rPr>
        <w:t xml:space="preserve"> </w:t>
      </w:r>
      <w:r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 xml:space="preserve">и имеющий целью получение информации от Общества об услугах, оказываемых партнерами Общества, а </w:t>
      </w:r>
      <w:r w:rsidR="00BC41D5"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>также в любых иных целях;</w:t>
      </w:r>
    </w:p>
    <w:p w14:paraId="56F399A0" w14:textId="56C67487" w:rsidR="00C7341F" w:rsidRPr="00592354" w:rsidRDefault="00431DD1" w:rsidP="00CF7A57">
      <w:pPr>
        <w:jc w:val="both"/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</w:pPr>
      <w:r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lastRenderedPageBreak/>
        <w:t>3. Обработка персональных данных – любое действие (операция) или совокупность действий (операций), совершаемых с использованием средств автоматизированной обработки информации (вычислительная техника), включая сбор, запись, систематизацию, накопление, хранение, уточнение (обновление, изменение), извлечение, использование, передачу (предоставления доступа) партнерам Оператора, обезличивание, блокирование, удаление, уничтожение Персональных данных;</w:t>
      </w:r>
    </w:p>
    <w:p w14:paraId="29F9650B" w14:textId="5A5970C1" w:rsidR="00C7341F" w:rsidRPr="00592354" w:rsidRDefault="00431DD1" w:rsidP="00CF7A57">
      <w:pPr>
        <w:jc w:val="both"/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</w:pPr>
      <w:r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 xml:space="preserve">4. Оператор – лицо, самостоятельно или совместно с другими лицами организующие и (или) осуществляющие Обработку персональных данных, а также определяющие цели такой обработки, состав Персональных данных, подлежащих обработке, действия (операции), совершаемые с Персональными данными. В целях настоящей политики Оператором является </w:t>
      </w:r>
      <w:r w:rsidR="00BA3086"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>ИП</w:t>
      </w:r>
      <w:r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>;</w:t>
      </w:r>
      <w:r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br/>
        <w:t>5. Под обезличиванием Персональных данных понимаются действия, в результате которых становится невозможным без использования дополнительной информации определить принадлежность данных конкретном</w:t>
      </w:r>
      <w:r w:rsidR="00C7341F"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>у Субъекту персональных данных;</w:t>
      </w:r>
    </w:p>
    <w:p w14:paraId="6CAD44E1" w14:textId="5FA6255F" w:rsidR="00BA0270" w:rsidRPr="00592354" w:rsidRDefault="00431DD1" w:rsidP="00CF7A57">
      <w:pPr>
        <w:jc w:val="both"/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</w:pPr>
      <w:r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>6. 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60E8E3E4" w14:textId="77777777" w:rsidR="00BA0270" w:rsidRPr="00592354" w:rsidRDefault="00431DD1" w:rsidP="00CF7A57">
      <w:pPr>
        <w:jc w:val="both"/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</w:pPr>
      <w:r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br/>
        <w:t>3. ОБРАБОТКА ПЕРСОНАЛЬНЫХ ДАННЫХ.</w:t>
      </w:r>
    </w:p>
    <w:p w14:paraId="34478FF4" w14:textId="77777777" w:rsidR="00C7341F" w:rsidRPr="00592354" w:rsidRDefault="00431DD1" w:rsidP="00CF7A57">
      <w:pPr>
        <w:jc w:val="both"/>
        <w:rPr>
          <w:rFonts w:ascii="Arial" w:eastAsia="Times New Roman" w:hAnsi="Arial" w:cs="Arial"/>
          <w:i/>
          <w:color w:val="1D1D1F"/>
          <w:kern w:val="0"/>
          <w:lang w:eastAsia="en-GB"/>
          <w14:ligatures w14:val="none"/>
        </w:rPr>
      </w:pPr>
      <w:r w:rsidRPr="00592354">
        <w:rPr>
          <w:rFonts w:ascii="Arial" w:eastAsia="Times New Roman" w:hAnsi="Arial" w:cs="Arial"/>
          <w:i/>
          <w:color w:val="1D1D1F"/>
          <w:kern w:val="0"/>
          <w:lang w:eastAsia="en-GB"/>
          <w14:ligatures w14:val="none"/>
        </w:rPr>
        <w:br/>
        <w:t>1. Целью обработки Персональных данных Оператором является:</w:t>
      </w:r>
    </w:p>
    <w:p w14:paraId="5F45DF68" w14:textId="740B091F" w:rsidR="007F50A2" w:rsidRPr="007F50A2" w:rsidRDefault="00431DD1" w:rsidP="00CF7A57">
      <w:pPr>
        <w:jc w:val="both"/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</w:pPr>
      <w:r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br/>
        <w:t xml:space="preserve">1. </w:t>
      </w:r>
      <w:r w:rsidRPr="007F50A2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>Информирование Пользователя посредством отправки электронных писем,</w:t>
      </w:r>
      <w:r w:rsidR="007F50A2" w:rsidRPr="007F50A2">
        <w:rPr>
          <w:rFonts w:ascii="Arial" w:hAnsi="Arial" w:cs="Arial"/>
          <w:color w:val="131717"/>
        </w:rPr>
        <w:t xml:space="preserve"> сообщений по</w:t>
      </w:r>
      <w:r w:rsidR="007F50A2" w:rsidRPr="007F50A2">
        <w:rPr>
          <w:rFonts w:ascii="Arial" w:hAnsi="Arial" w:cs="Arial"/>
          <w:color w:val="131717"/>
          <w:spacing w:val="22"/>
        </w:rPr>
        <w:t xml:space="preserve"> </w:t>
      </w:r>
      <w:r w:rsidR="007F50A2" w:rsidRPr="007F50A2">
        <w:rPr>
          <w:rFonts w:ascii="Arial" w:hAnsi="Arial" w:cs="Arial"/>
          <w:color w:val="131717"/>
        </w:rPr>
        <w:t>сетям</w:t>
      </w:r>
      <w:r w:rsidR="007F50A2" w:rsidRPr="007F50A2">
        <w:rPr>
          <w:rFonts w:ascii="Arial" w:hAnsi="Arial" w:cs="Arial"/>
          <w:color w:val="131717"/>
          <w:spacing w:val="22"/>
        </w:rPr>
        <w:t xml:space="preserve"> </w:t>
      </w:r>
      <w:r w:rsidR="007F50A2" w:rsidRPr="007F50A2">
        <w:rPr>
          <w:rFonts w:ascii="Arial" w:hAnsi="Arial" w:cs="Arial"/>
          <w:color w:val="131717"/>
          <w:spacing w:val="-2"/>
        </w:rPr>
        <w:t xml:space="preserve">связи, </w:t>
      </w:r>
      <w:r w:rsidRPr="007F50A2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 xml:space="preserve"> смс-сообщений</w:t>
      </w:r>
      <w:r w:rsidR="007F50A2" w:rsidRPr="007F50A2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 xml:space="preserve"> </w:t>
      </w:r>
      <w:r w:rsidR="007F50A2" w:rsidRPr="007F50A2">
        <w:rPr>
          <w:rFonts w:ascii="Arial" w:hAnsi="Arial" w:cs="Arial"/>
          <w:color w:val="131717"/>
        </w:rPr>
        <w:t xml:space="preserve">в том числе, но не ограничиваясь, для </w:t>
      </w:r>
      <w:r w:rsidRPr="007F50A2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>предоставлени</w:t>
      </w:r>
      <w:r w:rsidR="007F50A2" w:rsidRPr="007F50A2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>я</w:t>
      </w:r>
      <w:r w:rsidRPr="007F50A2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 xml:space="preserve"> доступа Пользователю к сервисам, информации и/или материалам, содержащимся на веб-сайтах партнеров Оператора</w:t>
      </w:r>
      <w:r w:rsidR="007F50A2" w:rsidRPr="000B53C8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 xml:space="preserve"> и его Партнеров</w:t>
      </w:r>
      <w:r w:rsidRPr="007F50A2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>;</w:t>
      </w:r>
    </w:p>
    <w:p w14:paraId="386C0060" w14:textId="2BA2550D" w:rsidR="008505BA" w:rsidRPr="00B707BE" w:rsidRDefault="00431DD1" w:rsidP="00594364">
      <w:pPr>
        <w:jc w:val="both"/>
        <w:rPr>
          <w:rFonts w:ascii="Arial" w:hAnsi="Arial" w:cs="Arial"/>
          <w:color w:val="000000"/>
          <w:kern w:val="0"/>
          <w:lang w:val="ru-RU"/>
        </w:rPr>
      </w:pPr>
      <w:r w:rsidRPr="007F50A2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>2. Совершение Пользователями информационной системы Оператора действий по хранению их данных с использованием информационной системы Оператора и предоставлению этих данных заранее определе</w:t>
      </w:r>
      <w:r w:rsidRPr="000B53C8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 xml:space="preserve">нным и раскрытым Пользователям партнерам Оператора, в том числе, но не ограничиваясь, для получения Пользователем различных </w:t>
      </w:r>
      <w:r w:rsidRPr="009B1CC6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>финансовых услуг от партнеров;</w:t>
      </w:r>
      <w:r w:rsidRPr="009B1CC6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br/>
        <w:t>3. Обеспечение возможности контактов с Пользователем как с потенциальным потребителем услуг партнеров Оператора, для продвижения услуг партнеров Оператора;</w:t>
      </w:r>
    </w:p>
    <w:p w14:paraId="1C27F33B" w14:textId="7476F2BF" w:rsidR="009B1CC6" w:rsidRDefault="00610857" w:rsidP="00DE50C9">
      <w:pPr>
        <w:jc w:val="both"/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</w:pPr>
      <w:r w:rsidRPr="00B707BE">
        <w:rPr>
          <w:rFonts w:ascii="Arial" w:hAnsi="Arial" w:cs="Arial"/>
          <w:color w:val="000000"/>
          <w:kern w:val="0"/>
          <w:lang w:val="ru-RU"/>
        </w:rPr>
        <w:t>4</w:t>
      </w:r>
      <w:r w:rsidR="008505BA" w:rsidRPr="00B707BE">
        <w:rPr>
          <w:rFonts w:ascii="Arial" w:hAnsi="Arial" w:cs="Arial"/>
          <w:color w:val="000000"/>
          <w:kern w:val="0"/>
          <w:lang w:val="ru-RU"/>
        </w:rPr>
        <w:t xml:space="preserve">. </w:t>
      </w:r>
      <w:r w:rsidRPr="00B707BE">
        <w:rPr>
          <w:rFonts w:ascii="Arial" w:hAnsi="Arial" w:cs="Arial"/>
          <w:color w:val="000000"/>
          <w:kern w:val="0"/>
          <w:lang w:val="ru-RU"/>
        </w:rPr>
        <w:t xml:space="preserve">Отправка </w:t>
      </w:r>
      <w:r w:rsidR="008505BA" w:rsidRPr="007F50A2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>электронных писем на указанный электронный почтовый адрес</w:t>
      </w:r>
      <w:r w:rsidR="00B60B1A" w:rsidRPr="007F50A2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>.</w:t>
      </w:r>
    </w:p>
    <w:p w14:paraId="2BD85985" w14:textId="3EC38080" w:rsidR="002B6C2D" w:rsidRPr="00DE50C9" w:rsidRDefault="00610857" w:rsidP="00CF7A57">
      <w:pPr>
        <w:jc w:val="both"/>
        <w:rPr>
          <w:rFonts w:ascii="Arial" w:eastAsia="Times New Roman" w:hAnsi="Arial" w:cs="Arial"/>
          <w:color w:val="1D1D1F"/>
          <w:kern w:val="0"/>
          <w:lang w:val="ru-RU" w:eastAsia="en-GB"/>
          <w14:ligatures w14:val="none"/>
        </w:rPr>
      </w:pPr>
      <w:r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>5</w:t>
      </w:r>
      <w:r w:rsidR="009B1CC6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 xml:space="preserve">. </w:t>
      </w:r>
      <w:r w:rsidR="00496B73">
        <w:rPr>
          <w:rFonts w:ascii="Helvetica" w:hAnsi="Helvetica"/>
          <w:color w:val="333333"/>
          <w:lang w:eastAsia="ru-RU"/>
        </w:rPr>
        <w:t>Поддерживать связь</w:t>
      </w:r>
      <w:r w:rsidR="009860C5">
        <w:rPr>
          <w:rFonts w:ascii="Helvetica" w:hAnsi="Helvetica"/>
          <w:color w:val="333333"/>
          <w:lang w:eastAsia="ru-RU"/>
        </w:rPr>
        <w:t xml:space="preserve"> посредство</w:t>
      </w:r>
      <w:r w:rsidR="009B1CC6" w:rsidRPr="002C7E72">
        <w:rPr>
          <w:rFonts w:ascii="Helvetica" w:hAnsi="Helvetica"/>
          <w:color w:val="333333"/>
          <w:lang w:eastAsia="ru-RU"/>
        </w:rPr>
        <w:t>м звонков</w:t>
      </w:r>
      <w:r w:rsidR="009860C5">
        <w:rPr>
          <w:rFonts w:ascii="Helvetica" w:hAnsi="Helvetica"/>
          <w:color w:val="333333"/>
          <w:lang w:eastAsia="ru-RU"/>
        </w:rPr>
        <w:t>.</w:t>
      </w:r>
    </w:p>
    <w:p w14:paraId="015059C9" w14:textId="77777777" w:rsidR="00BB23CE" w:rsidRPr="00592354" w:rsidRDefault="00431DD1" w:rsidP="00CF7A57">
      <w:pPr>
        <w:jc w:val="both"/>
        <w:rPr>
          <w:rFonts w:ascii="Arial" w:eastAsia="Times New Roman" w:hAnsi="Arial" w:cs="Arial"/>
          <w:i/>
          <w:color w:val="1D1D1F"/>
          <w:kern w:val="0"/>
          <w:lang w:eastAsia="en-GB"/>
          <w14:ligatures w14:val="none"/>
        </w:rPr>
      </w:pPr>
      <w:r w:rsidRPr="00592354">
        <w:rPr>
          <w:rFonts w:ascii="Arial" w:eastAsia="Times New Roman" w:hAnsi="Arial" w:cs="Arial"/>
          <w:i/>
          <w:color w:val="1D1D1F"/>
          <w:kern w:val="0"/>
          <w:lang w:eastAsia="en-GB"/>
          <w14:ligatures w14:val="none"/>
        </w:rPr>
        <w:br/>
        <w:t xml:space="preserve">2. Условия обработки Персональных </w:t>
      </w:r>
      <w:r w:rsidR="00BB23CE" w:rsidRPr="00592354">
        <w:rPr>
          <w:rFonts w:ascii="Arial" w:eastAsia="Times New Roman" w:hAnsi="Arial" w:cs="Arial"/>
          <w:i/>
          <w:color w:val="1D1D1F"/>
          <w:kern w:val="0"/>
          <w:lang w:eastAsia="en-GB"/>
          <w14:ligatures w14:val="none"/>
        </w:rPr>
        <w:t>данных:</w:t>
      </w:r>
    </w:p>
    <w:p w14:paraId="6282D583" w14:textId="77777777" w:rsidR="00C7341F" w:rsidRPr="00592354" w:rsidRDefault="00C7341F" w:rsidP="00CF7A57">
      <w:pPr>
        <w:jc w:val="both"/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</w:pPr>
    </w:p>
    <w:p w14:paraId="176E2340" w14:textId="0291379C" w:rsidR="00BB23CE" w:rsidRPr="00592354" w:rsidRDefault="00431DD1" w:rsidP="00CF7A57">
      <w:pPr>
        <w:jc w:val="both"/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</w:pPr>
      <w:r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>1. Получение согласия Субъекта персональных данных на обработку его Персональных данных, в том числе согласие может быть дано партнеру (контрагенту) Оператора;</w:t>
      </w:r>
    </w:p>
    <w:p w14:paraId="7803746A" w14:textId="77777777" w:rsidR="00BB23CE" w:rsidRPr="00592354" w:rsidRDefault="00431DD1" w:rsidP="00CF7A57">
      <w:pPr>
        <w:jc w:val="both"/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</w:pPr>
      <w:r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>2. Обработка Персональных данных необходима для осуществления прав и законных интересов Оператора или третьих лиц, в том числе в случаях, предусмотренных Законодат</w:t>
      </w:r>
      <w:r w:rsidR="00BB23CE"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>ельством о персональных данных;</w:t>
      </w:r>
    </w:p>
    <w:p w14:paraId="5B6BFABB" w14:textId="77777777" w:rsidR="00BB23CE" w:rsidRPr="00592354" w:rsidRDefault="00431DD1" w:rsidP="007C632F">
      <w:pPr>
        <w:jc w:val="both"/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</w:pPr>
      <w:r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lastRenderedPageBreak/>
        <w:t>3. Осуществляется обработка Персональных данных, доступ неограниченного круга лиц к которым предоставлен самим Субъектом персональных данных, либо по</w:t>
      </w:r>
      <w:r w:rsidR="00BB23CE"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 xml:space="preserve"> его просьбе;</w:t>
      </w:r>
    </w:p>
    <w:p w14:paraId="10DB3A91" w14:textId="77777777" w:rsidR="00BB23CE" w:rsidRPr="00592354" w:rsidRDefault="00431DD1" w:rsidP="007C632F">
      <w:pPr>
        <w:jc w:val="both"/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</w:pPr>
      <w:r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>4. Осуществляется обработка Персональных данных, подлежащих опубликованию или обязательному раскрытию в соответствии с требованиями законодательства Российской Федерации.</w:t>
      </w:r>
    </w:p>
    <w:p w14:paraId="5C889B28" w14:textId="77777777" w:rsidR="00BA0270" w:rsidRPr="00592354" w:rsidRDefault="00BA0270" w:rsidP="007C632F">
      <w:pPr>
        <w:jc w:val="both"/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</w:pPr>
    </w:p>
    <w:p w14:paraId="7FB54351" w14:textId="3FE79813" w:rsidR="00BA0270" w:rsidRPr="00592354" w:rsidRDefault="00431DD1" w:rsidP="007C632F">
      <w:pPr>
        <w:jc w:val="both"/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</w:pPr>
      <w:r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 xml:space="preserve">4. ВИДЫ </w:t>
      </w:r>
      <w:r w:rsidR="000F7BCF"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 xml:space="preserve">ОБРАБАТЫВАЕМЫХ </w:t>
      </w:r>
      <w:r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>ПЕРСОНАЛЬНЫХ ДАННЫХ.</w:t>
      </w:r>
    </w:p>
    <w:p w14:paraId="4632180D" w14:textId="724D0677" w:rsidR="000F7BCF" w:rsidRPr="00054EC8" w:rsidRDefault="00431DD1" w:rsidP="000F7BCF">
      <w:pPr>
        <w:jc w:val="both"/>
        <w:rPr>
          <w:rFonts w:ascii="Arial" w:eastAsia="Times New Roman" w:hAnsi="Arial" w:cs="Arial"/>
          <w:color w:val="000000"/>
          <w:kern w:val="0"/>
          <w:shd w:val="clear" w:color="auto" w:fill="FFFFFF"/>
          <w:lang w:val="ru-RU" w:eastAsia="ru-RU"/>
          <w14:ligatures w14:val="none"/>
        </w:rPr>
      </w:pPr>
      <w:r w:rsidRPr="00054EC8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br/>
      </w:r>
      <w:r w:rsidR="000F7BCF" w:rsidRPr="00054EC8">
        <w:rPr>
          <w:rFonts w:ascii="Arial" w:eastAsia="Times New Roman" w:hAnsi="Arial" w:cs="Arial"/>
          <w:color w:val="1D1D1F"/>
          <w:kern w:val="0"/>
          <w:lang w:val="ru-RU" w:eastAsia="en-GB"/>
          <w14:ligatures w14:val="none"/>
        </w:rPr>
        <w:t xml:space="preserve">Субъект персональных данных </w:t>
      </w:r>
      <w:r w:rsidR="000F7BCF" w:rsidRPr="00054EC8">
        <w:rPr>
          <w:rFonts w:ascii="Arial" w:eastAsia="Times New Roman" w:hAnsi="Arial" w:cs="Arial"/>
          <w:color w:val="000000"/>
          <w:kern w:val="0"/>
          <w:shd w:val="clear" w:color="auto" w:fill="FFFFFF"/>
          <w:lang w:val="ru-RU" w:eastAsia="ru-RU"/>
          <w14:ligatures w14:val="none"/>
        </w:rPr>
        <w:t xml:space="preserve">выражает свое безусловное согласие на </w:t>
      </w:r>
      <w:r w:rsidR="000B53C8" w:rsidRPr="0077574C">
        <w:rPr>
          <w:rFonts w:ascii="Arial" w:eastAsia="Times New Roman" w:hAnsi="Arial" w:cs="Arial"/>
          <w:color w:val="000000"/>
          <w:kern w:val="0"/>
          <w:shd w:val="clear" w:color="auto" w:fill="FFFFFF"/>
          <w:lang w:val="ru-RU" w:eastAsia="ru-RU"/>
          <w14:ligatures w14:val="none"/>
        </w:rPr>
        <w:t>сбор</w:t>
      </w:r>
      <w:r w:rsidR="000B53C8" w:rsidRPr="00054EC8">
        <w:rPr>
          <w:rFonts w:ascii="Arial" w:hAnsi="Arial" w:cs="Arial"/>
          <w:color w:val="131717"/>
        </w:rPr>
        <w:t>,</w:t>
      </w:r>
      <w:r w:rsidR="000B53C8" w:rsidRPr="00054EC8">
        <w:rPr>
          <w:rFonts w:ascii="Arial" w:hAnsi="Arial" w:cs="Arial"/>
          <w:color w:val="131717"/>
          <w:spacing w:val="5"/>
        </w:rPr>
        <w:t xml:space="preserve"> </w:t>
      </w:r>
      <w:r w:rsidR="000B53C8" w:rsidRPr="00054EC8">
        <w:rPr>
          <w:rFonts w:ascii="Arial" w:hAnsi="Arial" w:cs="Arial"/>
          <w:color w:val="131717"/>
        </w:rPr>
        <w:t>запись,</w:t>
      </w:r>
      <w:r w:rsidR="000B53C8" w:rsidRPr="00054EC8">
        <w:rPr>
          <w:rFonts w:ascii="Arial" w:hAnsi="Arial" w:cs="Arial"/>
          <w:color w:val="131717"/>
          <w:spacing w:val="4"/>
        </w:rPr>
        <w:t xml:space="preserve"> </w:t>
      </w:r>
      <w:r w:rsidR="000B53C8" w:rsidRPr="00054EC8">
        <w:rPr>
          <w:rFonts w:ascii="Arial" w:hAnsi="Arial" w:cs="Arial"/>
          <w:color w:val="131717"/>
          <w:spacing w:val="-2"/>
        </w:rPr>
        <w:t>систематизацию,</w:t>
      </w:r>
      <w:r w:rsidR="000B53C8" w:rsidRPr="00054EC8">
        <w:rPr>
          <w:rFonts w:ascii="Arial" w:eastAsia="Times New Roman" w:hAnsi="Arial" w:cs="Arial"/>
          <w:color w:val="000000"/>
          <w:kern w:val="0"/>
          <w:shd w:val="clear" w:color="auto" w:fill="FFFFFF"/>
          <w:lang w:val="ru-RU" w:eastAsia="ru-RU"/>
          <w14:ligatures w14:val="none"/>
        </w:rPr>
        <w:t xml:space="preserve"> </w:t>
      </w:r>
      <w:r w:rsidR="000B53C8" w:rsidRPr="00054EC8">
        <w:rPr>
          <w:rFonts w:ascii="Arial" w:hAnsi="Arial" w:cs="Arial"/>
          <w:color w:val="131717"/>
          <w:spacing w:val="-2"/>
        </w:rPr>
        <w:t xml:space="preserve">накопление, хранение, уточнение (обновление, изменение), извлечение, использование, передачу </w:t>
      </w:r>
      <w:r w:rsidR="000B53C8" w:rsidRPr="00054EC8">
        <w:rPr>
          <w:rFonts w:ascii="Arial" w:hAnsi="Arial" w:cs="Arial"/>
          <w:color w:val="131717"/>
        </w:rPr>
        <w:t>(предоставления доступа), обезличивание, блокирование, удаление, уничтожение</w:t>
      </w:r>
      <w:r w:rsidR="000B53C8" w:rsidRPr="00054EC8">
        <w:rPr>
          <w:rFonts w:ascii="Arial" w:eastAsia="Times New Roman" w:hAnsi="Arial" w:cs="Arial"/>
          <w:color w:val="000000"/>
          <w:kern w:val="0"/>
          <w:shd w:val="clear" w:color="auto" w:fill="FFFFFF"/>
          <w:lang w:val="ru-RU" w:eastAsia="ru-RU"/>
          <w14:ligatures w14:val="none"/>
        </w:rPr>
        <w:t xml:space="preserve"> </w:t>
      </w:r>
      <w:r w:rsidR="00DE50C9">
        <w:rPr>
          <w:rFonts w:ascii="Arial" w:eastAsia="Times New Roman" w:hAnsi="Arial" w:cs="Arial"/>
          <w:color w:val="000000"/>
          <w:kern w:val="0"/>
          <w:shd w:val="clear" w:color="auto" w:fill="FFFFFF"/>
          <w:lang w:val="ru-RU" w:eastAsia="ru-RU"/>
          <w14:ligatures w14:val="none"/>
        </w:rPr>
        <w:t xml:space="preserve">и </w:t>
      </w:r>
      <w:r w:rsidR="000F7BCF" w:rsidRPr="00054EC8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 xml:space="preserve">обработку ИП, </w:t>
      </w:r>
      <w:r w:rsidR="00B60B1A" w:rsidRPr="00054EC8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 xml:space="preserve">партнерами, </w:t>
      </w:r>
      <w:r w:rsidR="000F7BCF" w:rsidRPr="0077574C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 xml:space="preserve">а </w:t>
      </w:r>
      <w:r w:rsidR="0093485F" w:rsidRPr="0077574C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 xml:space="preserve">также </w:t>
      </w:r>
      <w:r w:rsidR="00B60B1A" w:rsidRPr="009B1CC6">
        <w:rPr>
          <w:rFonts w:ascii="Arial" w:eastAsiaTheme="minorEastAsia" w:hAnsi="Arial" w:cs="Arial"/>
        </w:rPr>
        <w:t>О</w:t>
      </w:r>
      <w:r w:rsidR="000F7BCF" w:rsidRPr="009B1CC6">
        <w:rPr>
          <w:rFonts w:ascii="Arial" w:eastAsiaTheme="minorEastAsia" w:hAnsi="Arial" w:cs="Arial"/>
        </w:rPr>
        <w:t xml:space="preserve">ператорами связи (включая, но не ограничиваясь, </w:t>
      </w:r>
      <w:r w:rsidR="000F7BCF" w:rsidRPr="009B1CC6">
        <w:rPr>
          <w:rFonts w:ascii="Arial" w:eastAsiaTheme="minorEastAsia" w:hAnsi="Arial" w:cs="Arial"/>
          <w:lang w:val="ru-RU"/>
        </w:rPr>
        <w:t>«</w:t>
      </w:r>
      <w:r w:rsidR="000F7BCF" w:rsidRPr="00862FA6">
        <w:rPr>
          <w:rFonts w:ascii="Arial" w:eastAsia="Times New Roman" w:hAnsi="Arial" w:cs="Arial"/>
          <w:bCs/>
          <w:color w:val="333333"/>
          <w:kern w:val="0"/>
          <w:shd w:val="clear" w:color="auto" w:fill="FFFFFF"/>
          <w:lang w:val="ru-RU" w:eastAsia="ru-RU"/>
          <w14:ligatures w14:val="none"/>
        </w:rPr>
        <w:t>МТС</w:t>
      </w:r>
      <w:r w:rsidR="000F7BCF" w:rsidRPr="00862FA6">
        <w:rPr>
          <w:rFonts w:ascii="Arial" w:eastAsia="Times New Roman" w:hAnsi="Arial" w:cs="Arial"/>
          <w:color w:val="333333"/>
          <w:kern w:val="0"/>
          <w:shd w:val="clear" w:color="auto" w:fill="FFFFFF"/>
          <w:lang w:val="ru-RU" w:eastAsia="ru-RU"/>
          <w14:ligatures w14:val="none"/>
        </w:rPr>
        <w:t>», «</w:t>
      </w:r>
      <w:r w:rsidR="000F7BCF" w:rsidRPr="00054EC8">
        <w:rPr>
          <w:rFonts w:ascii="Arial" w:eastAsia="Times New Roman" w:hAnsi="Arial" w:cs="Arial"/>
          <w:bCs/>
          <w:color w:val="333333"/>
          <w:kern w:val="0"/>
          <w:shd w:val="clear" w:color="auto" w:fill="FFFFFF"/>
          <w:lang w:val="ru-RU" w:eastAsia="ru-RU"/>
          <w14:ligatures w14:val="none"/>
        </w:rPr>
        <w:t>МегаФон</w:t>
      </w:r>
      <w:r w:rsidR="000F7BCF" w:rsidRPr="00054EC8">
        <w:rPr>
          <w:rFonts w:ascii="Arial" w:eastAsia="Times New Roman" w:hAnsi="Arial" w:cs="Arial"/>
          <w:color w:val="333333"/>
          <w:kern w:val="0"/>
          <w:shd w:val="clear" w:color="auto" w:fill="FFFFFF"/>
          <w:lang w:val="ru-RU" w:eastAsia="ru-RU"/>
          <w14:ligatures w14:val="none"/>
        </w:rPr>
        <w:t>», «</w:t>
      </w:r>
      <w:r w:rsidR="000F7BCF" w:rsidRPr="00054EC8">
        <w:rPr>
          <w:rFonts w:ascii="Arial" w:eastAsia="Times New Roman" w:hAnsi="Arial" w:cs="Arial"/>
          <w:bCs/>
          <w:color w:val="333333"/>
          <w:kern w:val="0"/>
          <w:shd w:val="clear" w:color="auto" w:fill="FFFFFF"/>
          <w:lang w:val="ru-RU" w:eastAsia="ru-RU"/>
          <w14:ligatures w14:val="none"/>
        </w:rPr>
        <w:t>Билайн</w:t>
      </w:r>
      <w:r w:rsidR="000F7BCF" w:rsidRPr="00054EC8">
        <w:rPr>
          <w:rFonts w:ascii="Arial" w:eastAsia="Times New Roman" w:hAnsi="Arial" w:cs="Arial"/>
          <w:color w:val="333333"/>
          <w:kern w:val="0"/>
          <w:shd w:val="clear" w:color="auto" w:fill="FFFFFF"/>
          <w:lang w:val="ru-RU" w:eastAsia="ru-RU"/>
          <w14:ligatures w14:val="none"/>
        </w:rPr>
        <w:t>» и Tele2</w:t>
      </w:r>
      <w:r w:rsidR="000F7BCF" w:rsidRPr="00054EC8">
        <w:rPr>
          <w:rFonts w:ascii="Arial" w:eastAsiaTheme="minorEastAsia" w:hAnsi="Arial" w:cs="Arial"/>
        </w:rPr>
        <w:t xml:space="preserve">) </w:t>
      </w:r>
      <w:r w:rsidR="000F7BCF" w:rsidRPr="00054EC8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>следующих видов Персональных данных:</w:t>
      </w:r>
    </w:p>
    <w:p w14:paraId="3F694411" w14:textId="77777777" w:rsidR="007C632F" w:rsidRPr="00592354" w:rsidRDefault="00431DD1" w:rsidP="007C632F">
      <w:pPr>
        <w:jc w:val="both"/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</w:pPr>
      <w:r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br/>
      </w:r>
      <w:r w:rsidR="007C632F"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 xml:space="preserve">- </w:t>
      </w:r>
      <w:r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>Идентификационные данные, то есть данные, по которым можно установить личн</w:t>
      </w:r>
      <w:r w:rsidR="007C632F"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>ость: фамилия, имя, отчество.</w:t>
      </w:r>
    </w:p>
    <w:p w14:paraId="7D1F3884" w14:textId="77777777" w:rsidR="007C632F" w:rsidRPr="00592354" w:rsidRDefault="007C632F" w:rsidP="007C632F">
      <w:pPr>
        <w:jc w:val="both"/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</w:pPr>
      <w:r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 xml:space="preserve">- </w:t>
      </w:r>
      <w:r w:rsidR="00431DD1"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>Контактные данные (то есть данные, по которым можно осуществлять взаимодействие): номера мобильного телефона, адреса электронной почты, идентифика</w:t>
      </w:r>
      <w:r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>торы в интернет-мессенджерах.</w:t>
      </w:r>
    </w:p>
    <w:p w14:paraId="3E85526A" w14:textId="49017A56" w:rsidR="000F7BCF" w:rsidRPr="00592354" w:rsidRDefault="007C632F" w:rsidP="00CF1506">
      <w:pPr>
        <w:jc w:val="both"/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</w:pPr>
      <w:r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 xml:space="preserve">- </w:t>
      </w:r>
      <w:r w:rsidR="00431DD1"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>Данные об оборудовании (устройствах), которое используется для совершения действий в интернете, для получения услуг: данные об идентификаторах оборудования, идентификаторах сим-карт, файлы куки, технологические данные, предоставляемые оборудованием при передаче данных (используемые протоколы, айпи-адреса и т.п.).</w:t>
      </w:r>
      <w:r w:rsidR="00CF1506" w:rsidRPr="00592354">
        <w:rPr>
          <w:rFonts w:ascii="Arial" w:eastAsia="Times New Roman" w:hAnsi="Arial" w:cs="Arial"/>
          <w:color w:val="000000"/>
          <w:kern w:val="0"/>
          <w:lang w:val="ru-RU" w:eastAsia="ru-RU"/>
          <w14:ligatures w14:val="none"/>
        </w:rPr>
        <w:br/>
      </w:r>
      <w:r w:rsidR="000F7BCF" w:rsidRPr="00592354">
        <w:rPr>
          <w:rFonts w:ascii="Arial" w:eastAsia="Times New Roman" w:hAnsi="Arial" w:cs="Arial"/>
          <w:color w:val="000000"/>
          <w:kern w:val="0"/>
          <w:shd w:val="clear" w:color="auto" w:fill="FFFFFF"/>
          <w:lang w:val="ru-RU" w:eastAsia="ru-RU"/>
          <w14:ligatures w14:val="none"/>
        </w:rPr>
        <w:t>- информацию</w:t>
      </w:r>
      <w:r w:rsidR="00CF1506" w:rsidRPr="00592354">
        <w:rPr>
          <w:rFonts w:ascii="Arial" w:eastAsia="Times New Roman" w:hAnsi="Arial" w:cs="Arial"/>
          <w:color w:val="000000"/>
          <w:kern w:val="0"/>
          <w:shd w:val="clear" w:color="auto" w:fill="FFFFFF"/>
          <w:lang w:val="ru-RU" w:eastAsia="ru-RU"/>
          <w14:ligatures w14:val="none"/>
        </w:rPr>
        <w:t xml:space="preserve"> о тарифных планах и методах оплаты (аванс, отложенный платеж) услуг связи, в т.ч. об изменении таких тарифных планов/методов оплаты и датах их изменений;</w:t>
      </w:r>
    </w:p>
    <w:p w14:paraId="4D899868" w14:textId="28524887" w:rsidR="000F7BCF" w:rsidRPr="00592354" w:rsidRDefault="000F7BCF" w:rsidP="00CF1506">
      <w:pPr>
        <w:jc w:val="both"/>
        <w:rPr>
          <w:rFonts w:ascii="Arial" w:eastAsia="Times New Roman" w:hAnsi="Arial" w:cs="Arial"/>
          <w:color w:val="000000"/>
          <w:kern w:val="0"/>
          <w:shd w:val="clear" w:color="auto" w:fill="FFFFFF"/>
          <w:lang w:val="ru-RU" w:eastAsia="ru-RU"/>
          <w14:ligatures w14:val="none"/>
        </w:rPr>
      </w:pPr>
      <w:r w:rsidRPr="00592354">
        <w:rPr>
          <w:rFonts w:ascii="Arial" w:eastAsia="Times New Roman" w:hAnsi="Arial" w:cs="Arial"/>
          <w:color w:val="000000"/>
          <w:kern w:val="0"/>
          <w:shd w:val="clear" w:color="auto" w:fill="FFFFFF"/>
          <w:lang w:val="ru-RU" w:eastAsia="ru-RU"/>
          <w14:ligatures w14:val="none"/>
        </w:rPr>
        <w:t>- информацию</w:t>
      </w:r>
      <w:r w:rsidR="00CF1506" w:rsidRPr="00592354">
        <w:rPr>
          <w:rFonts w:ascii="Arial" w:eastAsia="Times New Roman" w:hAnsi="Arial" w:cs="Arial"/>
          <w:color w:val="000000"/>
          <w:kern w:val="0"/>
          <w:shd w:val="clear" w:color="auto" w:fill="FFFFFF"/>
          <w:lang w:val="ru-RU" w:eastAsia="ru-RU"/>
          <w14:ligatures w14:val="none"/>
        </w:rPr>
        <w:t xml:space="preserve"> о сроках пользования услугами связи, включая информацию о дате начала пользования услугами связи по каждому из абонентских номеров, выделенных </w:t>
      </w:r>
      <w:r w:rsidRPr="00592354">
        <w:rPr>
          <w:rFonts w:ascii="Arial" w:eastAsia="Times New Roman" w:hAnsi="Arial" w:cs="Arial"/>
          <w:color w:val="000000"/>
          <w:kern w:val="0"/>
          <w:shd w:val="clear" w:color="auto" w:fill="FFFFFF"/>
          <w:lang w:val="ru-RU" w:eastAsia="ru-RU"/>
          <w14:ligatures w14:val="none"/>
        </w:rPr>
        <w:t>Оператором связи</w:t>
      </w:r>
      <w:r w:rsidR="00CF1506" w:rsidRPr="00592354">
        <w:rPr>
          <w:rFonts w:ascii="Arial" w:eastAsia="Times New Roman" w:hAnsi="Arial" w:cs="Arial"/>
          <w:color w:val="000000"/>
          <w:kern w:val="0"/>
          <w:shd w:val="clear" w:color="auto" w:fill="FFFFFF"/>
          <w:lang w:val="ru-RU" w:eastAsia="ru-RU"/>
          <w14:ligatures w14:val="none"/>
        </w:rPr>
        <w:t xml:space="preserve"> по соответствующему абонентскому договору; </w:t>
      </w:r>
    </w:p>
    <w:p w14:paraId="2B241E18" w14:textId="77777777" w:rsidR="000F7BCF" w:rsidRPr="00592354" w:rsidRDefault="000F7BCF" w:rsidP="00CF1506">
      <w:pPr>
        <w:jc w:val="both"/>
        <w:rPr>
          <w:rFonts w:ascii="Arial" w:eastAsia="Times New Roman" w:hAnsi="Arial" w:cs="Arial"/>
          <w:color w:val="000000"/>
          <w:kern w:val="0"/>
          <w:shd w:val="clear" w:color="auto" w:fill="FFFFFF"/>
          <w:lang w:val="ru-RU" w:eastAsia="ru-RU"/>
          <w14:ligatures w14:val="none"/>
        </w:rPr>
      </w:pPr>
      <w:r w:rsidRPr="00592354">
        <w:rPr>
          <w:rFonts w:ascii="Arial" w:eastAsia="Times New Roman" w:hAnsi="Arial" w:cs="Arial"/>
          <w:color w:val="000000"/>
          <w:kern w:val="0"/>
          <w:shd w:val="clear" w:color="auto" w:fill="FFFFFF"/>
          <w:lang w:val="ru-RU" w:eastAsia="ru-RU"/>
          <w14:ligatures w14:val="none"/>
        </w:rPr>
        <w:t>- информацию</w:t>
      </w:r>
      <w:r w:rsidR="00CF1506" w:rsidRPr="00592354">
        <w:rPr>
          <w:rFonts w:ascii="Arial" w:eastAsia="Times New Roman" w:hAnsi="Arial" w:cs="Arial"/>
          <w:color w:val="000000"/>
          <w:kern w:val="0"/>
          <w:shd w:val="clear" w:color="auto" w:fill="FFFFFF"/>
          <w:lang w:val="ru-RU" w:eastAsia="ru-RU"/>
          <w14:ligatures w14:val="none"/>
        </w:rPr>
        <w:t xml:space="preserve"> о перечне получаемых услугах связи, включая информацию о пользовании услугами связи в роуминге, в т.ч. в международном роуминге; </w:t>
      </w:r>
    </w:p>
    <w:p w14:paraId="54BF9191" w14:textId="35FA8D1F" w:rsidR="000F7BCF" w:rsidRPr="00592354" w:rsidRDefault="000F7BCF" w:rsidP="00CF1506">
      <w:pPr>
        <w:jc w:val="both"/>
        <w:rPr>
          <w:rFonts w:ascii="Arial" w:eastAsia="Times New Roman" w:hAnsi="Arial" w:cs="Arial"/>
          <w:color w:val="000000"/>
          <w:kern w:val="0"/>
          <w:shd w:val="clear" w:color="auto" w:fill="FFFFFF"/>
          <w:lang w:val="ru-RU" w:eastAsia="ru-RU"/>
          <w14:ligatures w14:val="none"/>
        </w:rPr>
      </w:pPr>
      <w:r w:rsidRPr="00592354">
        <w:rPr>
          <w:rFonts w:ascii="Arial" w:eastAsia="Times New Roman" w:hAnsi="Arial" w:cs="Arial"/>
          <w:color w:val="000000"/>
          <w:kern w:val="0"/>
          <w:shd w:val="clear" w:color="auto" w:fill="FFFFFF"/>
          <w:lang w:val="ru-RU" w:eastAsia="ru-RU"/>
          <w14:ligatures w14:val="none"/>
        </w:rPr>
        <w:t>- информацию</w:t>
      </w:r>
      <w:r w:rsidR="00CF1506" w:rsidRPr="00592354">
        <w:rPr>
          <w:rFonts w:ascii="Arial" w:eastAsia="Times New Roman" w:hAnsi="Arial" w:cs="Arial"/>
          <w:color w:val="000000"/>
          <w:kern w:val="0"/>
          <w:shd w:val="clear" w:color="auto" w:fill="FFFFFF"/>
          <w:lang w:val="ru-RU" w:eastAsia="ru-RU"/>
          <w14:ligatures w14:val="none"/>
        </w:rPr>
        <w:t xml:space="preserve"> о платежах и о расходах на услуги связи, включая среднестатистическую информацию о расходах на услуги связи в разрезе потребляемых услуг связи; </w:t>
      </w:r>
    </w:p>
    <w:p w14:paraId="501F0C99" w14:textId="6804B5C7" w:rsidR="000F7BCF" w:rsidRPr="00592354" w:rsidRDefault="000F7BCF" w:rsidP="00CF1506">
      <w:pPr>
        <w:jc w:val="both"/>
        <w:rPr>
          <w:rFonts w:ascii="Arial" w:eastAsia="Times New Roman" w:hAnsi="Arial" w:cs="Arial"/>
          <w:color w:val="000000"/>
          <w:kern w:val="0"/>
          <w:shd w:val="clear" w:color="auto" w:fill="FFFFFF"/>
          <w:lang w:val="ru-RU" w:eastAsia="ru-RU"/>
          <w14:ligatures w14:val="none"/>
        </w:rPr>
      </w:pPr>
      <w:r w:rsidRPr="00592354">
        <w:rPr>
          <w:rFonts w:ascii="Arial" w:eastAsia="Times New Roman" w:hAnsi="Arial" w:cs="Arial"/>
          <w:color w:val="000000"/>
          <w:kern w:val="0"/>
          <w:shd w:val="clear" w:color="auto" w:fill="FFFFFF"/>
          <w:lang w:val="ru-RU" w:eastAsia="ru-RU"/>
          <w14:ligatures w14:val="none"/>
        </w:rPr>
        <w:t xml:space="preserve">- </w:t>
      </w:r>
      <w:r w:rsidR="00CF1506" w:rsidRPr="00592354">
        <w:rPr>
          <w:rFonts w:ascii="Arial" w:eastAsia="Times New Roman" w:hAnsi="Arial" w:cs="Arial"/>
          <w:color w:val="000000"/>
          <w:kern w:val="0"/>
          <w:shd w:val="clear" w:color="auto" w:fill="FFFFFF"/>
          <w:lang w:val="ru-RU" w:eastAsia="ru-RU"/>
          <w14:ligatures w14:val="none"/>
        </w:rPr>
        <w:t xml:space="preserve">сведения о балансе лицевых счетов, открытых </w:t>
      </w:r>
      <w:r w:rsidRPr="00592354">
        <w:rPr>
          <w:rFonts w:ascii="Arial" w:eastAsia="Times New Roman" w:hAnsi="Arial" w:cs="Arial"/>
          <w:color w:val="000000"/>
          <w:kern w:val="0"/>
          <w:shd w:val="clear" w:color="auto" w:fill="FFFFFF"/>
          <w:lang w:val="ru-RU" w:eastAsia="ru-RU"/>
          <w14:ligatures w14:val="none"/>
        </w:rPr>
        <w:t xml:space="preserve">у Оператора связи </w:t>
      </w:r>
      <w:r w:rsidR="00CF1506" w:rsidRPr="00592354">
        <w:rPr>
          <w:rFonts w:ascii="Arial" w:eastAsia="Times New Roman" w:hAnsi="Arial" w:cs="Arial"/>
          <w:color w:val="000000"/>
          <w:kern w:val="0"/>
          <w:shd w:val="clear" w:color="auto" w:fill="FFFFFF"/>
          <w:lang w:val="ru-RU" w:eastAsia="ru-RU"/>
          <w14:ligatures w14:val="none"/>
        </w:rPr>
        <w:t xml:space="preserve">в целях оказания услуг связи; </w:t>
      </w:r>
    </w:p>
    <w:p w14:paraId="2204C52B" w14:textId="77777777" w:rsidR="000F7BCF" w:rsidRPr="00592354" w:rsidRDefault="000F7BCF" w:rsidP="00CF1506">
      <w:pPr>
        <w:jc w:val="both"/>
        <w:rPr>
          <w:rFonts w:ascii="Arial" w:eastAsia="Times New Roman" w:hAnsi="Arial" w:cs="Arial"/>
          <w:color w:val="000000"/>
          <w:kern w:val="0"/>
          <w:shd w:val="clear" w:color="auto" w:fill="FFFFFF"/>
          <w:lang w:val="ru-RU" w:eastAsia="ru-RU"/>
          <w14:ligatures w14:val="none"/>
        </w:rPr>
      </w:pPr>
      <w:r w:rsidRPr="00592354">
        <w:rPr>
          <w:rFonts w:ascii="Arial" w:eastAsia="Times New Roman" w:hAnsi="Arial" w:cs="Arial"/>
          <w:color w:val="000000"/>
          <w:kern w:val="0"/>
          <w:shd w:val="clear" w:color="auto" w:fill="FFFFFF"/>
          <w:lang w:val="ru-RU" w:eastAsia="ru-RU"/>
          <w14:ligatures w14:val="none"/>
        </w:rPr>
        <w:t>- информацию</w:t>
      </w:r>
      <w:r w:rsidR="00CF1506" w:rsidRPr="00592354">
        <w:rPr>
          <w:rFonts w:ascii="Arial" w:eastAsia="Times New Roman" w:hAnsi="Arial" w:cs="Arial"/>
          <w:color w:val="000000"/>
          <w:kern w:val="0"/>
          <w:shd w:val="clear" w:color="auto" w:fill="FFFFFF"/>
          <w:lang w:val="ru-RU" w:eastAsia="ru-RU"/>
          <w14:ligatures w14:val="none"/>
        </w:rPr>
        <w:t xml:space="preserve"> о наличии/отсутствии задолженности по оплате услуг связи; </w:t>
      </w:r>
    </w:p>
    <w:p w14:paraId="31C3CA6E" w14:textId="77777777" w:rsidR="0093485F" w:rsidRPr="00592354" w:rsidRDefault="000F7BCF" w:rsidP="000F7BCF">
      <w:pPr>
        <w:pStyle w:val="a3"/>
        <w:ind w:left="0"/>
        <w:jc w:val="both"/>
        <w:rPr>
          <w:rFonts w:ascii="Arial" w:eastAsia="Times New Roman" w:hAnsi="Arial" w:cs="Arial"/>
          <w:color w:val="000000"/>
          <w:kern w:val="0"/>
          <w:shd w:val="clear" w:color="auto" w:fill="FFFFFF"/>
          <w:lang w:val="ru-RU" w:eastAsia="ru-RU"/>
          <w14:ligatures w14:val="none"/>
        </w:rPr>
      </w:pPr>
      <w:r w:rsidRPr="00592354">
        <w:rPr>
          <w:rFonts w:ascii="Arial" w:eastAsia="Times New Roman" w:hAnsi="Arial" w:cs="Arial"/>
          <w:color w:val="000000"/>
          <w:kern w:val="0"/>
          <w:shd w:val="clear" w:color="auto" w:fill="FFFFFF"/>
          <w:lang w:val="ru-RU" w:eastAsia="ru-RU"/>
          <w14:ligatures w14:val="none"/>
        </w:rPr>
        <w:t xml:space="preserve">- информацию </w:t>
      </w:r>
      <w:r w:rsidR="00CF1506" w:rsidRPr="00592354">
        <w:rPr>
          <w:rFonts w:ascii="Arial" w:eastAsia="Times New Roman" w:hAnsi="Arial" w:cs="Arial"/>
          <w:color w:val="000000"/>
          <w:kern w:val="0"/>
          <w:shd w:val="clear" w:color="auto" w:fill="FFFFFF"/>
          <w:lang w:val="ru-RU" w:eastAsia="ru-RU"/>
          <w14:ligatures w14:val="none"/>
        </w:rPr>
        <w:t xml:space="preserve">о приостановлении оказания услуг связи по любым причинам (в т.ч. по причине задолженности по оплате услуг связи), количестве и длительности приостановления оказания услуг связи за период пользования услугами связи </w:t>
      </w:r>
      <w:r w:rsidRPr="00592354">
        <w:rPr>
          <w:rFonts w:ascii="Arial" w:eastAsia="Times New Roman" w:hAnsi="Arial" w:cs="Arial"/>
          <w:color w:val="000000"/>
          <w:kern w:val="0"/>
          <w:shd w:val="clear" w:color="auto" w:fill="FFFFFF"/>
          <w:lang w:val="ru-RU" w:eastAsia="ru-RU"/>
          <w14:ligatures w14:val="none"/>
        </w:rPr>
        <w:t>у Оператора связи</w:t>
      </w:r>
    </w:p>
    <w:p w14:paraId="2633215D" w14:textId="3F39BB79" w:rsidR="000F7BCF" w:rsidRPr="00592354" w:rsidRDefault="000F7BCF" w:rsidP="000F7BCF">
      <w:pPr>
        <w:pStyle w:val="a3"/>
        <w:ind w:left="0"/>
        <w:jc w:val="both"/>
        <w:rPr>
          <w:rFonts w:ascii="Arial" w:eastAsia="Times New Roman" w:hAnsi="Arial" w:cs="Arial"/>
          <w:color w:val="000000"/>
          <w:kern w:val="0"/>
          <w:shd w:val="clear" w:color="auto" w:fill="FFFFFF"/>
          <w:lang w:val="ru-RU" w:eastAsia="ru-RU"/>
          <w14:ligatures w14:val="none"/>
        </w:rPr>
      </w:pPr>
      <w:r w:rsidRPr="00592354">
        <w:rPr>
          <w:rFonts w:ascii="Arial" w:eastAsia="Times New Roman" w:hAnsi="Arial" w:cs="Arial"/>
          <w:color w:val="000000"/>
          <w:kern w:val="0"/>
          <w:shd w:val="clear" w:color="auto" w:fill="FFFFFF"/>
          <w:lang w:val="ru-RU" w:eastAsia="ru-RU"/>
          <w14:ligatures w14:val="none"/>
        </w:rPr>
        <w:t>- данные о склонности к приобретению товаров/работ/услуг партнеров</w:t>
      </w:r>
    </w:p>
    <w:p w14:paraId="409AE2C2" w14:textId="77777777" w:rsidR="00BA0270" w:rsidRPr="00592354" w:rsidRDefault="00431DD1" w:rsidP="00BA0270">
      <w:pPr>
        <w:jc w:val="both"/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</w:pPr>
      <w:r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br/>
        <w:t>5. КАТЕГОРИИ СУБЪЕКТОВ, ПЕРСОНАЛЬНЫЕ ДАННЫЕ КОТОРЫХ ОБРАБАТЫВАЮТСЯ.</w:t>
      </w:r>
    </w:p>
    <w:p w14:paraId="487F2ADF" w14:textId="77777777" w:rsidR="00863245" w:rsidRDefault="00431DD1" w:rsidP="00BA0270">
      <w:pPr>
        <w:jc w:val="both"/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</w:pPr>
      <w:r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br/>
        <w:t xml:space="preserve">· Физические лица, выразившие желание использовать информационную </w:t>
      </w:r>
      <w:r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lastRenderedPageBreak/>
        <w:t>систему Оператора для получения услуг, и давшие согласия на обработку Персональных данных;</w:t>
      </w:r>
    </w:p>
    <w:p w14:paraId="180F0902" w14:textId="519C8A85" w:rsidR="00BB23CE" w:rsidRPr="00592354" w:rsidRDefault="00431DD1" w:rsidP="00BA0270">
      <w:pPr>
        <w:jc w:val="both"/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</w:pPr>
      <w:r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br/>
        <w:t>· Физические лица, устанавливающие гражданско-правовые отношения с партнерами Общества, и давшие согласие на обработку таким образом Персональных данных партнерам (контрагентам) Общества.</w:t>
      </w:r>
    </w:p>
    <w:p w14:paraId="6010E2C8" w14:textId="77777777" w:rsidR="00BA0270" w:rsidRPr="00592354" w:rsidRDefault="00431DD1" w:rsidP="006B0EC3">
      <w:pPr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</w:pPr>
      <w:r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br/>
        <w:t>6. ПЕРЕЧЕНЬ ДЕЙСТВИЙ С ПЕРСОНАЛЬНЫМИ ДАННЫМИ.</w:t>
      </w:r>
    </w:p>
    <w:p w14:paraId="125BB9D3" w14:textId="02D8F843" w:rsidR="00BB23CE" w:rsidRPr="00592354" w:rsidRDefault="00431DD1" w:rsidP="00BA0270">
      <w:pPr>
        <w:jc w:val="both"/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</w:pPr>
      <w:r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br/>
        <w:t>1. В рамках обработки Персональных данных Оператор производит сбор, запись, систематизацию, накопление, хранение, уточнение (обновление, изменение), извлечение, использование, передачу (предоставления доступа) партнерам Оператора, обезличивание, блокирование, удаление, уничтожение Персональных данных.</w:t>
      </w:r>
      <w:r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br/>
        <w:t>2.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58B8E181" w14:textId="77777777" w:rsidR="00BA0270" w:rsidRPr="00592354" w:rsidRDefault="00431DD1" w:rsidP="00BA0270">
      <w:pPr>
        <w:jc w:val="both"/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</w:pPr>
      <w:r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br/>
        <w:t>7. СПОСОБЫ ОБРАБОТКИ ПЕРСОНАЛЬНЫХ ДАННЫХ ОПЕРАТОРОМ.</w:t>
      </w:r>
    </w:p>
    <w:p w14:paraId="5C8B4CF5" w14:textId="47AFF06D" w:rsidR="00BB23CE" w:rsidRPr="00592354" w:rsidRDefault="00431DD1" w:rsidP="00BA0270">
      <w:pPr>
        <w:jc w:val="both"/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</w:pPr>
      <w:r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br/>
        <w:t>1. При обработке Персональных данных Оператор вправе определять способы обработки, документирования, хранения и защиты Персональных данных.</w:t>
      </w:r>
      <w:r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br/>
        <w:t>2. Обработка Персональных данных может осуществляться с использованием средств автоматизации (вычислительной техники и программного обеспечения), в том числе в информационно-телекоммуникационных сетях.</w:t>
      </w:r>
    </w:p>
    <w:p w14:paraId="517E354B" w14:textId="37421AF6" w:rsidR="00BA1AD7" w:rsidRPr="00592354" w:rsidRDefault="00BA1AD7" w:rsidP="00BA0270">
      <w:pPr>
        <w:jc w:val="both"/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</w:pPr>
      <w:r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>3. Обработка и хранение персональных данных может осуществляться с привлечением третьи лиц, в частности</w:t>
      </w:r>
      <w:r w:rsidR="00A3572A"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 xml:space="preserve"> </w:t>
      </w:r>
      <w:r w:rsidR="00A3572A" w:rsidRPr="00592354">
        <w:rPr>
          <w:rFonts w:ascii="Arial" w:eastAsiaTheme="minorEastAsia" w:hAnsi="Arial" w:cs="Arial"/>
        </w:rPr>
        <w:t>операторам</w:t>
      </w:r>
      <w:r w:rsidR="00BC349E" w:rsidRPr="00592354">
        <w:rPr>
          <w:rFonts w:ascii="Arial" w:eastAsiaTheme="minorEastAsia" w:hAnsi="Arial" w:cs="Arial"/>
        </w:rPr>
        <w:t>и</w:t>
      </w:r>
      <w:r w:rsidR="00A3572A" w:rsidRPr="00592354">
        <w:rPr>
          <w:rFonts w:ascii="Arial" w:eastAsiaTheme="minorEastAsia" w:hAnsi="Arial" w:cs="Arial"/>
        </w:rPr>
        <w:t xml:space="preserve"> связи (включая, но не ограничиваясь, </w:t>
      </w:r>
      <w:r w:rsidR="00A3572A" w:rsidRPr="00592354">
        <w:rPr>
          <w:rFonts w:ascii="Arial" w:eastAsiaTheme="minorEastAsia" w:hAnsi="Arial" w:cs="Arial"/>
          <w:lang w:val="ru-RU"/>
        </w:rPr>
        <w:t>«</w:t>
      </w:r>
      <w:r w:rsidR="00A3572A" w:rsidRPr="00592354">
        <w:rPr>
          <w:rFonts w:ascii="Arial" w:eastAsia="Times New Roman" w:hAnsi="Arial" w:cs="Arial"/>
          <w:bCs/>
          <w:color w:val="333333"/>
          <w:kern w:val="0"/>
          <w:shd w:val="clear" w:color="auto" w:fill="FFFFFF"/>
          <w:lang w:val="ru-RU" w:eastAsia="ru-RU"/>
          <w14:ligatures w14:val="none"/>
        </w:rPr>
        <w:t>МТС</w:t>
      </w:r>
      <w:r w:rsidR="00A3572A" w:rsidRPr="00592354">
        <w:rPr>
          <w:rFonts w:ascii="Arial" w:eastAsia="Times New Roman" w:hAnsi="Arial" w:cs="Arial"/>
          <w:color w:val="333333"/>
          <w:kern w:val="0"/>
          <w:shd w:val="clear" w:color="auto" w:fill="FFFFFF"/>
          <w:lang w:val="ru-RU" w:eastAsia="ru-RU"/>
          <w14:ligatures w14:val="none"/>
        </w:rPr>
        <w:t>», «</w:t>
      </w:r>
      <w:r w:rsidR="00A3572A" w:rsidRPr="00592354">
        <w:rPr>
          <w:rFonts w:ascii="Arial" w:eastAsia="Times New Roman" w:hAnsi="Arial" w:cs="Arial"/>
          <w:bCs/>
          <w:color w:val="333333"/>
          <w:kern w:val="0"/>
          <w:shd w:val="clear" w:color="auto" w:fill="FFFFFF"/>
          <w:lang w:val="ru-RU" w:eastAsia="ru-RU"/>
          <w14:ligatures w14:val="none"/>
        </w:rPr>
        <w:t>МегаФон</w:t>
      </w:r>
      <w:r w:rsidR="00A3572A" w:rsidRPr="00592354">
        <w:rPr>
          <w:rFonts w:ascii="Arial" w:eastAsia="Times New Roman" w:hAnsi="Arial" w:cs="Arial"/>
          <w:color w:val="333333"/>
          <w:kern w:val="0"/>
          <w:shd w:val="clear" w:color="auto" w:fill="FFFFFF"/>
          <w:lang w:val="ru-RU" w:eastAsia="ru-RU"/>
          <w14:ligatures w14:val="none"/>
        </w:rPr>
        <w:t>», «</w:t>
      </w:r>
      <w:r w:rsidR="00A3572A" w:rsidRPr="00592354">
        <w:rPr>
          <w:rFonts w:ascii="Arial" w:eastAsia="Times New Roman" w:hAnsi="Arial" w:cs="Arial"/>
          <w:bCs/>
          <w:color w:val="333333"/>
          <w:kern w:val="0"/>
          <w:shd w:val="clear" w:color="auto" w:fill="FFFFFF"/>
          <w:lang w:val="ru-RU" w:eastAsia="ru-RU"/>
          <w14:ligatures w14:val="none"/>
        </w:rPr>
        <w:t>Билайн</w:t>
      </w:r>
      <w:r w:rsidR="00A3572A" w:rsidRPr="00592354">
        <w:rPr>
          <w:rFonts w:ascii="Arial" w:eastAsia="Times New Roman" w:hAnsi="Arial" w:cs="Arial"/>
          <w:color w:val="333333"/>
          <w:kern w:val="0"/>
          <w:shd w:val="clear" w:color="auto" w:fill="FFFFFF"/>
          <w:lang w:val="ru-RU" w:eastAsia="ru-RU"/>
          <w14:ligatures w14:val="none"/>
        </w:rPr>
        <w:t>» и Tele2</w:t>
      </w:r>
      <w:r w:rsidR="00A3572A" w:rsidRPr="00592354">
        <w:rPr>
          <w:rFonts w:ascii="Arial" w:eastAsiaTheme="minorEastAsia" w:hAnsi="Arial" w:cs="Arial"/>
        </w:rPr>
        <w:t>),</w:t>
      </w:r>
      <w:r w:rsidR="0077574C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 xml:space="preserve"> </w:t>
      </w:r>
      <w:r w:rsidR="00A3572A" w:rsidRPr="00592354">
        <w:rPr>
          <w:rFonts w:ascii="Arial" w:eastAsia="Times New Roman" w:hAnsi="Arial" w:cs="Arial"/>
          <w:color w:val="333333"/>
          <w:kern w:val="0"/>
          <w:shd w:val="clear" w:color="auto" w:fill="FFFFFF"/>
          <w:lang w:val="ru-RU" w:eastAsia="ru-RU"/>
          <w14:ligatures w14:val="none"/>
        </w:rPr>
        <w:t>которые</w:t>
      </w:r>
      <w:r w:rsidRPr="00592354">
        <w:rPr>
          <w:rFonts w:ascii="Arial" w:eastAsia="Times New Roman" w:hAnsi="Arial" w:cs="Arial"/>
          <w:color w:val="333333"/>
          <w:kern w:val="0"/>
          <w:shd w:val="clear" w:color="auto" w:fill="FFFFFF"/>
          <w:lang w:val="ru-RU" w:eastAsia="ru-RU"/>
          <w14:ligatures w14:val="none"/>
        </w:rPr>
        <w:t xml:space="preserve"> помимо прочего</w:t>
      </w:r>
      <w:r w:rsidR="00CE3995" w:rsidRPr="00592354">
        <w:rPr>
          <w:rFonts w:ascii="Arial" w:eastAsia="Times New Roman" w:hAnsi="Arial" w:cs="Arial"/>
          <w:color w:val="333333"/>
          <w:kern w:val="0"/>
          <w:shd w:val="clear" w:color="auto" w:fill="FFFFFF"/>
          <w:lang w:val="ru-RU" w:eastAsia="ru-RU"/>
          <w14:ligatures w14:val="none"/>
        </w:rPr>
        <w:t xml:space="preserve"> вправе</w:t>
      </w:r>
      <w:r w:rsidRPr="00592354">
        <w:rPr>
          <w:rFonts w:ascii="Arial" w:eastAsia="Times New Roman" w:hAnsi="Arial" w:cs="Arial"/>
          <w:color w:val="333333"/>
          <w:kern w:val="0"/>
          <w:shd w:val="clear" w:color="auto" w:fill="FFFFFF"/>
          <w:lang w:val="ru-RU" w:eastAsia="ru-RU"/>
          <w14:ligatures w14:val="none"/>
        </w:rPr>
        <w:t xml:space="preserve"> </w:t>
      </w:r>
      <w:r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>производит</w:t>
      </w:r>
      <w:r w:rsidR="00CE3995"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>ь</w:t>
      </w:r>
      <w:r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(предоставления доступа) партнерам, обезличивание, блокирование, удаление, уничтожение Персональных данных.</w:t>
      </w:r>
    </w:p>
    <w:p w14:paraId="43A758EB" w14:textId="77777777" w:rsidR="00BA0270" w:rsidRPr="00592354" w:rsidRDefault="00431DD1" w:rsidP="006B0EC3">
      <w:pPr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</w:pPr>
      <w:r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br/>
        <w:t>8. СРОКИ И УСЛОВИЯ ПРЕКРАЩЕНИЯ ОБРАБОТКИ ПЕРСОНАЛЬНЫХ ДАННЫХ.</w:t>
      </w:r>
    </w:p>
    <w:p w14:paraId="5F5AA28A" w14:textId="77777777" w:rsidR="00C7341F" w:rsidRPr="00592354" w:rsidRDefault="00431DD1" w:rsidP="006B0EC3">
      <w:pPr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</w:pPr>
      <w:r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br/>
        <w:t>1. Прекращение деятельности Оператора по обработке Персональных д</w:t>
      </w:r>
      <w:r w:rsidR="00C7341F"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>анных осуществляется в случае:</w:t>
      </w:r>
    </w:p>
    <w:p w14:paraId="015098B9" w14:textId="77777777" w:rsidR="00C7341F" w:rsidRPr="00592354" w:rsidRDefault="00C7341F" w:rsidP="00C7341F">
      <w:pPr>
        <w:jc w:val="both"/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</w:pPr>
      <w:r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>-</w:t>
      </w:r>
      <w:r w:rsidR="00431DD1"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 xml:space="preserve"> дос</w:t>
      </w:r>
      <w:r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>тижения цели/целей обработки;</w:t>
      </w:r>
    </w:p>
    <w:p w14:paraId="10805548" w14:textId="77777777" w:rsidR="00C7341F" w:rsidRPr="00592354" w:rsidRDefault="00C7341F" w:rsidP="00C7341F">
      <w:pPr>
        <w:jc w:val="both"/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</w:pPr>
      <w:r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 xml:space="preserve">- </w:t>
      </w:r>
      <w:r w:rsidR="00431DD1"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>поступления требования Пользователя о прекращении обработки его Персональных данных в целях продвижения товаров, работ, услуг на рынке путем осуществления прямых контактов с Пользователями с помощью различных средств связи</w:t>
      </w:r>
      <w:r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>;</w:t>
      </w:r>
    </w:p>
    <w:p w14:paraId="36171D7D" w14:textId="26546DB2" w:rsidR="00C7341F" w:rsidRPr="00592354" w:rsidRDefault="00C7341F" w:rsidP="00C7341F">
      <w:pPr>
        <w:jc w:val="both"/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</w:pPr>
      <w:r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 xml:space="preserve">- </w:t>
      </w:r>
      <w:r w:rsidR="00431DD1"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>в соответствии с требованиями законодательства Российской Федерации.</w:t>
      </w:r>
      <w:r w:rsidR="00431DD1"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br/>
        <w:t>2. В случае поступления от Субъекта персональных данных сведений о неполных, устаревших, недостоверных или незаконно полученных персональных данных Оператор обязан внести необходимые изменения, уничтожить или блокировать их, а также уведомить о своих действиях Субъекта персональных данных.</w:t>
      </w:r>
      <w:r w:rsidR="00431DD1"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br/>
        <w:t xml:space="preserve">3. В случае подтверждения факта неточности в персональных данных они </w:t>
      </w:r>
      <w:r w:rsidR="00431DD1"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lastRenderedPageBreak/>
        <w:t>подлежат актуализации Оператором, а при неправомерности их обработки такая обработка должна быть прекращена.</w:t>
      </w:r>
    </w:p>
    <w:p w14:paraId="4E0633E9" w14:textId="77777777" w:rsidR="00C7341F" w:rsidRPr="00592354" w:rsidRDefault="00431DD1" w:rsidP="006B0EC3">
      <w:pPr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</w:pPr>
      <w:r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br/>
        <w:t>9. КОНФИДЕНЦИАЛЬНОСТЬ ПЕРСОНАЛЬНЫХ ДАННЫХ</w:t>
      </w:r>
    </w:p>
    <w:p w14:paraId="244C7420" w14:textId="746D38DB" w:rsidR="006B0EC3" w:rsidRPr="00592354" w:rsidRDefault="00431DD1" w:rsidP="006B0EC3">
      <w:pPr>
        <w:rPr>
          <w:rFonts w:ascii="Arial" w:eastAsiaTheme="minorEastAsia" w:hAnsi="Arial" w:cs="Arial"/>
        </w:rPr>
      </w:pPr>
      <w:r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br/>
        <w:t xml:space="preserve">1. </w:t>
      </w:r>
      <w:r w:rsidR="006B0EC3" w:rsidRPr="00592354">
        <w:rPr>
          <w:rFonts w:ascii="Arial" w:eastAsiaTheme="minorEastAsia" w:hAnsi="Arial" w:cs="Arial"/>
        </w:rPr>
        <w:t>Персональные данные Пользователя могут будут переданы третьим лицам в том числе операторам связи при условии соблюдений требований</w:t>
      </w:r>
      <w:r w:rsidR="00D55299" w:rsidRPr="00592354">
        <w:rPr>
          <w:rFonts w:ascii="Arial" w:eastAsiaTheme="minorEastAsia" w:hAnsi="Arial" w:cs="Arial"/>
        </w:rPr>
        <w:t xml:space="preserve"> действующего законодательства.</w:t>
      </w:r>
    </w:p>
    <w:p w14:paraId="0B7A39DF" w14:textId="1A25CDF9" w:rsidR="006B0EC3" w:rsidRPr="00592354" w:rsidRDefault="006B0EC3" w:rsidP="006B0EC3">
      <w:pPr>
        <w:jc w:val="both"/>
        <w:rPr>
          <w:rFonts w:ascii="Arial" w:eastAsiaTheme="minorEastAsia" w:hAnsi="Arial" w:cs="Arial"/>
        </w:rPr>
      </w:pPr>
      <w:r w:rsidRPr="00592354">
        <w:rPr>
          <w:rFonts w:ascii="Arial" w:eastAsiaTheme="minorEastAsia" w:hAnsi="Arial" w:cs="Arial"/>
        </w:rPr>
        <w:t>2. Передача Информации третьим лицам</w:t>
      </w:r>
    </w:p>
    <w:p w14:paraId="6B0AEA1D" w14:textId="6F1763C3" w:rsidR="006B0EC3" w:rsidRPr="00592354" w:rsidRDefault="006B0EC3" w:rsidP="006B0EC3">
      <w:pPr>
        <w:jc w:val="both"/>
        <w:rPr>
          <w:rFonts w:ascii="Arial" w:eastAsiaTheme="minorEastAsia" w:hAnsi="Arial" w:cs="Arial"/>
        </w:rPr>
      </w:pPr>
      <w:r w:rsidRPr="00592354">
        <w:rPr>
          <w:rFonts w:ascii="Arial" w:eastAsiaTheme="minorEastAsia" w:hAnsi="Arial" w:cs="Arial"/>
        </w:rPr>
        <w:t xml:space="preserve">2.1. </w:t>
      </w:r>
      <w:r w:rsidR="00D55299" w:rsidRPr="00592354">
        <w:rPr>
          <w:rFonts w:ascii="Arial" w:eastAsiaTheme="minorEastAsia" w:hAnsi="Arial" w:cs="Arial"/>
          <w:lang w:val="ru-RU"/>
        </w:rPr>
        <w:t>ИП</w:t>
      </w:r>
      <w:r w:rsidRPr="00592354">
        <w:rPr>
          <w:rFonts w:ascii="Arial" w:eastAsiaTheme="minorEastAsia" w:hAnsi="Arial" w:cs="Arial"/>
        </w:rPr>
        <w:t xml:space="preserve"> предоставляет доступ к вашим Персональным данным следующим категориям получателей:</w:t>
      </w:r>
    </w:p>
    <w:p w14:paraId="1CC44D07" w14:textId="6F5B154A" w:rsidR="006B0EC3" w:rsidRPr="00592354" w:rsidRDefault="006B0EC3" w:rsidP="006B0EC3">
      <w:pPr>
        <w:jc w:val="both"/>
        <w:rPr>
          <w:rFonts w:ascii="Arial" w:eastAsiaTheme="minorEastAsia" w:hAnsi="Arial" w:cs="Arial"/>
        </w:rPr>
      </w:pPr>
      <w:r w:rsidRPr="00592354">
        <w:rPr>
          <w:rFonts w:ascii="Arial" w:eastAsiaTheme="minorEastAsia" w:hAnsi="Arial" w:cs="Arial"/>
        </w:rPr>
        <w:t>- аффилированным лицам;</w:t>
      </w:r>
    </w:p>
    <w:p w14:paraId="31CBCE00" w14:textId="5DEE795C" w:rsidR="006B0EC3" w:rsidRPr="00592354" w:rsidRDefault="006B0EC3" w:rsidP="006B0EC3">
      <w:pPr>
        <w:jc w:val="both"/>
        <w:rPr>
          <w:rFonts w:ascii="Arial" w:eastAsiaTheme="minorEastAsia" w:hAnsi="Arial" w:cs="Arial"/>
        </w:rPr>
      </w:pPr>
      <w:r w:rsidRPr="00592354">
        <w:rPr>
          <w:rFonts w:ascii="Arial" w:eastAsiaTheme="minorEastAsia" w:hAnsi="Arial" w:cs="Arial"/>
        </w:rPr>
        <w:t xml:space="preserve">- лицам, которым </w:t>
      </w:r>
      <w:r w:rsidR="00D55299" w:rsidRPr="00592354">
        <w:rPr>
          <w:rFonts w:ascii="Arial" w:eastAsiaTheme="minorEastAsia" w:hAnsi="Arial" w:cs="Arial"/>
        </w:rPr>
        <w:t>ИП</w:t>
      </w:r>
      <w:r w:rsidRPr="00592354">
        <w:rPr>
          <w:rFonts w:ascii="Arial" w:eastAsiaTheme="minorEastAsia" w:hAnsi="Arial" w:cs="Arial"/>
        </w:rPr>
        <w:t xml:space="preserve"> обязано или имеет право раскрыть Информацию о вас в соответствии с требованиями законодательства Российской Федерации или условиями заключенных Российской федерацией международных договоров, а также лицам, указанным в вашем согласии на обработку персональных данных;</w:t>
      </w:r>
    </w:p>
    <w:p w14:paraId="72AAA246" w14:textId="7F8DA83D" w:rsidR="006B0EC3" w:rsidRPr="00592354" w:rsidRDefault="006B0EC3" w:rsidP="006B0EC3">
      <w:pPr>
        <w:jc w:val="both"/>
        <w:rPr>
          <w:rFonts w:ascii="Arial" w:eastAsiaTheme="minorEastAsia" w:hAnsi="Arial" w:cs="Arial"/>
        </w:rPr>
      </w:pPr>
      <w:r w:rsidRPr="00592354">
        <w:rPr>
          <w:rFonts w:ascii="Arial" w:eastAsiaTheme="minorEastAsia" w:hAnsi="Arial" w:cs="Arial"/>
        </w:rPr>
        <w:t xml:space="preserve">- контрагентам </w:t>
      </w:r>
      <w:r w:rsidR="00D55299" w:rsidRPr="00592354">
        <w:rPr>
          <w:rFonts w:ascii="Arial" w:eastAsiaTheme="minorEastAsia" w:hAnsi="Arial" w:cs="Arial"/>
        </w:rPr>
        <w:t>ИП</w:t>
      </w:r>
      <w:r w:rsidRPr="00592354">
        <w:rPr>
          <w:rFonts w:ascii="Arial" w:eastAsiaTheme="minorEastAsia" w:hAnsi="Arial" w:cs="Arial"/>
        </w:rPr>
        <w:t xml:space="preserve"> в целях исполнения договора, по которому вы являетесь стороной либо выгодоприобретателем</w:t>
      </w:r>
    </w:p>
    <w:p w14:paraId="6635CC6C" w14:textId="232381FA" w:rsidR="00862DB8" w:rsidRPr="00592354" w:rsidRDefault="006B0EC3" w:rsidP="00862DB8">
      <w:pPr>
        <w:rPr>
          <w:rFonts w:ascii="Arial" w:eastAsiaTheme="minorEastAsia" w:hAnsi="Arial" w:cs="Arial"/>
        </w:rPr>
      </w:pPr>
      <w:r w:rsidRPr="00592354">
        <w:rPr>
          <w:rFonts w:ascii="Arial" w:eastAsiaTheme="minorEastAsia" w:hAnsi="Arial" w:cs="Arial"/>
        </w:rPr>
        <w:t>- операторам связи</w:t>
      </w:r>
      <w:r w:rsidR="00862DB8" w:rsidRPr="00592354">
        <w:rPr>
          <w:rFonts w:ascii="Arial" w:eastAsiaTheme="minorEastAsia" w:hAnsi="Arial" w:cs="Arial"/>
        </w:rPr>
        <w:t xml:space="preserve"> (включая, но не ограничиваясь, </w:t>
      </w:r>
      <w:r w:rsidR="00862DB8" w:rsidRPr="00592354">
        <w:rPr>
          <w:rFonts w:ascii="Arial" w:eastAsiaTheme="minorEastAsia" w:hAnsi="Arial" w:cs="Arial"/>
          <w:lang w:val="ru-RU"/>
        </w:rPr>
        <w:t>«</w:t>
      </w:r>
      <w:r w:rsidR="00862DB8" w:rsidRPr="00592354">
        <w:rPr>
          <w:rFonts w:ascii="Arial" w:eastAsia="Times New Roman" w:hAnsi="Arial" w:cs="Arial"/>
          <w:bCs/>
          <w:color w:val="333333"/>
          <w:kern w:val="0"/>
          <w:shd w:val="clear" w:color="auto" w:fill="FFFFFF"/>
          <w:lang w:val="ru-RU" w:eastAsia="ru-RU"/>
          <w14:ligatures w14:val="none"/>
        </w:rPr>
        <w:t>МТС</w:t>
      </w:r>
      <w:r w:rsidR="00862DB8" w:rsidRPr="00592354">
        <w:rPr>
          <w:rFonts w:ascii="Arial" w:eastAsia="Times New Roman" w:hAnsi="Arial" w:cs="Arial"/>
          <w:color w:val="333333"/>
          <w:kern w:val="0"/>
          <w:shd w:val="clear" w:color="auto" w:fill="FFFFFF"/>
          <w:lang w:val="ru-RU" w:eastAsia="ru-RU"/>
          <w14:ligatures w14:val="none"/>
        </w:rPr>
        <w:t>», «</w:t>
      </w:r>
      <w:r w:rsidR="00862DB8" w:rsidRPr="00592354">
        <w:rPr>
          <w:rFonts w:ascii="Arial" w:eastAsia="Times New Roman" w:hAnsi="Arial" w:cs="Arial"/>
          <w:bCs/>
          <w:color w:val="333333"/>
          <w:kern w:val="0"/>
          <w:shd w:val="clear" w:color="auto" w:fill="FFFFFF"/>
          <w:lang w:val="ru-RU" w:eastAsia="ru-RU"/>
          <w14:ligatures w14:val="none"/>
        </w:rPr>
        <w:t>МегаФон</w:t>
      </w:r>
      <w:r w:rsidR="00862DB8" w:rsidRPr="00592354">
        <w:rPr>
          <w:rFonts w:ascii="Arial" w:eastAsia="Times New Roman" w:hAnsi="Arial" w:cs="Arial"/>
          <w:color w:val="333333"/>
          <w:kern w:val="0"/>
          <w:shd w:val="clear" w:color="auto" w:fill="FFFFFF"/>
          <w:lang w:val="ru-RU" w:eastAsia="ru-RU"/>
          <w14:ligatures w14:val="none"/>
        </w:rPr>
        <w:t>», «</w:t>
      </w:r>
      <w:r w:rsidR="00862DB8" w:rsidRPr="00592354">
        <w:rPr>
          <w:rFonts w:ascii="Arial" w:eastAsia="Times New Roman" w:hAnsi="Arial" w:cs="Arial"/>
          <w:bCs/>
          <w:color w:val="333333"/>
          <w:kern w:val="0"/>
          <w:shd w:val="clear" w:color="auto" w:fill="FFFFFF"/>
          <w:lang w:val="ru-RU" w:eastAsia="ru-RU"/>
          <w14:ligatures w14:val="none"/>
        </w:rPr>
        <w:t>Билайн</w:t>
      </w:r>
      <w:r w:rsidR="00862DB8" w:rsidRPr="00592354">
        <w:rPr>
          <w:rFonts w:ascii="Arial" w:eastAsia="Times New Roman" w:hAnsi="Arial" w:cs="Arial"/>
          <w:color w:val="333333"/>
          <w:kern w:val="0"/>
          <w:shd w:val="clear" w:color="auto" w:fill="FFFFFF"/>
          <w:lang w:val="ru-RU" w:eastAsia="ru-RU"/>
          <w14:ligatures w14:val="none"/>
        </w:rPr>
        <w:t>» и Tele2</w:t>
      </w:r>
      <w:r w:rsidR="00862DB8" w:rsidRPr="00592354">
        <w:rPr>
          <w:rFonts w:ascii="Arial" w:eastAsiaTheme="minorEastAsia" w:hAnsi="Arial" w:cs="Arial"/>
        </w:rPr>
        <w:t>)</w:t>
      </w:r>
    </w:p>
    <w:p w14:paraId="240FC160" w14:textId="722A7626" w:rsidR="006B0EC3" w:rsidRPr="00592354" w:rsidRDefault="00862DB8" w:rsidP="00E56950">
      <w:pPr>
        <w:rPr>
          <w:rFonts w:ascii="Arial" w:eastAsia="Times New Roman" w:hAnsi="Arial" w:cs="Arial"/>
          <w:color w:val="333333"/>
          <w:kern w:val="0"/>
          <w:shd w:val="clear" w:color="auto" w:fill="FFFFFF"/>
          <w:lang w:val="ru-RU" w:eastAsia="ru-RU"/>
          <w14:ligatures w14:val="none"/>
        </w:rPr>
      </w:pPr>
      <w:r w:rsidRPr="00592354">
        <w:rPr>
          <w:rFonts w:ascii="Arial" w:eastAsiaTheme="minorEastAsia" w:hAnsi="Arial" w:cs="Arial"/>
        </w:rPr>
        <w:t xml:space="preserve">- </w:t>
      </w:r>
      <w:r w:rsidR="00E56950" w:rsidRPr="00592354">
        <w:rPr>
          <w:rFonts w:ascii="Arial" w:eastAsia="Times New Roman" w:hAnsi="Arial" w:cs="Arial"/>
          <w:color w:val="333333"/>
          <w:kern w:val="0"/>
          <w:shd w:val="clear" w:color="auto" w:fill="FFFFFF"/>
          <w:lang w:val="ru-RU" w:eastAsia="ru-RU"/>
          <w14:ligatures w14:val="none"/>
        </w:rPr>
        <w:t>Национальное бюро кредитных историй (НБКИ), Объединенное кредитное бюро (ОКБ) и «</w:t>
      </w:r>
      <w:proofErr w:type="spellStart"/>
      <w:r w:rsidR="00E56950" w:rsidRPr="00592354">
        <w:rPr>
          <w:rFonts w:ascii="Arial" w:eastAsia="Times New Roman" w:hAnsi="Arial" w:cs="Arial"/>
          <w:color w:val="333333"/>
          <w:kern w:val="0"/>
          <w:shd w:val="clear" w:color="auto" w:fill="FFFFFF"/>
          <w:lang w:val="ru-RU" w:eastAsia="ru-RU"/>
          <w14:ligatures w14:val="none"/>
        </w:rPr>
        <w:t>Эквифакс</w:t>
      </w:r>
      <w:proofErr w:type="spellEnd"/>
      <w:r w:rsidR="00E56950" w:rsidRPr="00592354">
        <w:rPr>
          <w:rFonts w:ascii="Arial" w:eastAsia="Times New Roman" w:hAnsi="Arial" w:cs="Arial"/>
          <w:color w:val="333333"/>
          <w:kern w:val="0"/>
          <w:shd w:val="clear" w:color="auto" w:fill="FFFFFF"/>
          <w:lang w:val="ru-RU" w:eastAsia="ru-RU"/>
          <w14:ligatures w14:val="none"/>
        </w:rPr>
        <w:t>».</w:t>
      </w:r>
    </w:p>
    <w:p w14:paraId="1D2B256B" w14:textId="77777777" w:rsidR="00C7341F" w:rsidRPr="00592354" w:rsidRDefault="00431DD1" w:rsidP="00431DD1">
      <w:pPr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</w:pPr>
      <w:r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br/>
        <w:t>10. ЗАКЛЮЧИТЕЛЬНЫЕ ПОЛОЖЕНИЯ</w:t>
      </w:r>
    </w:p>
    <w:p w14:paraId="5E3565AB" w14:textId="2EA83BF9" w:rsidR="00C7341F" w:rsidRPr="00592354" w:rsidRDefault="00431DD1" w:rsidP="00C7341F">
      <w:pPr>
        <w:jc w:val="both"/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</w:pPr>
      <w:r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br/>
        <w:t>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</w:t>
      </w:r>
      <w:r w:rsidR="00C7341F"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 xml:space="preserve"> почты </w:t>
      </w:r>
      <w:r w:rsidR="00793CB1" w:rsidRPr="00793CB1">
        <w:t>alexanderorlov88600@gmail.com</w:t>
      </w:r>
    </w:p>
    <w:p w14:paraId="12179818" w14:textId="418A4556" w:rsidR="00C7341F" w:rsidRPr="00592354" w:rsidRDefault="00431DD1" w:rsidP="00C7341F">
      <w:pPr>
        <w:jc w:val="both"/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</w:pPr>
      <w:r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>2. В данном документе отражаются любые изменения политики обработки Персональных данных Оператором. Политика действует бессро</w:t>
      </w:r>
      <w:r w:rsidR="00C7341F"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>чно до замены ее новой версией.</w:t>
      </w:r>
    </w:p>
    <w:p w14:paraId="1B5D112E" w14:textId="10695F98" w:rsidR="00C7341F" w:rsidRPr="00592354" w:rsidRDefault="00431DD1" w:rsidP="00C7341F">
      <w:pPr>
        <w:jc w:val="both"/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</w:pPr>
      <w:r w:rsidRPr="00592354">
        <w:rPr>
          <w:rFonts w:ascii="Arial" w:eastAsia="Times New Roman" w:hAnsi="Arial" w:cs="Arial"/>
          <w:color w:val="1D1D1F"/>
          <w:kern w:val="0"/>
          <w:lang w:eastAsia="en-GB"/>
          <w14:ligatures w14:val="none"/>
        </w:rPr>
        <w:t xml:space="preserve">3. Актуальная версия Политики в свободном доступе расположена в сети Интернет по адресу </w:t>
      </w:r>
      <w:r w:rsidR="009019BC" w:rsidRPr="009019BC">
        <w:t>https://u-win.ru/privacypolicy/?hr=1</w:t>
      </w:r>
    </w:p>
    <w:p w14:paraId="3A4DC865" w14:textId="370F9D25" w:rsidR="008D4B71" w:rsidRDefault="009C4388" w:rsidP="00862FA6">
      <w:pPr>
        <w:jc w:val="both"/>
      </w:pPr>
      <w:r w:rsidRPr="00592354">
        <w:rPr>
          <w:rFonts w:ascii="Arial" w:eastAsia="Times New Roman" w:hAnsi="Arial" w:cs="Arial"/>
          <w:color w:val="000000"/>
          <w:kern w:val="0"/>
          <w:lang w:val="ru-RU" w:eastAsia="ru-RU"/>
          <w14:ligatures w14:val="none"/>
        </w:rPr>
        <w:t>4. Отзыв настоящего согласия не отменяет предоставленные мной Операторам связи персональных данных.</w:t>
      </w:r>
    </w:p>
    <w:sectPr w:rsidR="008D4B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15D4D" w14:textId="77777777" w:rsidR="000C7C93" w:rsidRDefault="000C7C93" w:rsidP="0093485F">
      <w:r>
        <w:separator/>
      </w:r>
    </w:p>
  </w:endnote>
  <w:endnote w:type="continuationSeparator" w:id="0">
    <w:p w14:paraId="1E9ED813" w14:textId="77777777" w:rsidR="000C7C93" w:rsidRDefault="000C7C93" w:rsidP="0093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4D64E" w14:textId="77777777" w:rsidR="000C7C93" w:rsidRDefault="000C7C93" w:rsidP="0093485F">
      <w:r>
        <w:separator/>
      </w:r>
    </w:p>
  </w:footnote>
  <w:footnote w:type="continuationSeparator" w:id="0">
    <w:p w14:paraId="4F3B9F43" w14:textId="77777777" w:rsidR="000C7C93" w:rsidRDefault="000C7C93" w:rsidP="00934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F54B77"/>
    <w:multiLevelType w:val="hybridMultilevel"/>
    <w:tmpl w:val="046E6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73BD9"/>
    <w:multiLevelType w:val="hybridMultilevel"/>
    <w:tmpl w:val="4F84D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B1F63"/>
    <w:multiLevelType w:val="hybridMultilevel"/>
    <w:tmpl w:val="B61CDCDA"/>
    <w:lvl w:ilvl="0" w:tplc="3BFE0D08">
      <w:start w:val="1"/>
      <w:numFmt w:val="decimal"/>
      <w:lvlText w:val="%1."/>
      <w:lvlJc w:val="left"/>
      <w:pPr>
        <w:ind w:left="330" w:hanging="22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131717"/>
        <w:spacing w:val="0"/>
        <w:w w:val="92"/>
        <w:sz w:val="21"/>
        <w:szCs w:val="21"/>
        <w:lang w:val="ru-RU" w:eastAsia="en-US" w:bidi="ar-SA"/>
      </w:rPr>
    </w:lvl>
    <w:lvl w:ilvl="1" w:tplc="2CAAE1FC">
      <w:start w:val="1"/>
      <w:numFmt w:val="decimal"/>
      <w:lvlText w:val="%2."/>
      <w:lvlJc w:val="left"/>
      <w:pPr>
        <w:ind w:left="105" w:hanging="22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131717"/>
        <w:spacing w:val="0"/>
        <w:w w:val="92"/>
        <w:sz w:val="21"/>
        <w:szCs w:val="21"/>
        <w:lang w:val="ru-RU" w:eastAsia="en-US" w:bidi="ar-SA"/>
      </w:rPr>
    </w:lvl>
    <w:lvl w:ilvl="2" w:tplc="3DDED3BA">
      <w:numFmt w:val="bullet"/>
      <w:lvlText w:val="•"/>
      <w:lvlJc w:val="left"/>
      <w:pPr>
        <w:ind w:left="1491" w:hanging="226"/>
      </w:pPr>
      <w:rPr>
        <w:rFonts w:hint="default"/>
        <w:lang w:val="ru-RU" w:eastAsia="en-US" w:bidi="ar-SA"/>
      </w:rPr>
    </w:lvl>
    <w:lvl w:ilvl="3" w:tplc="26AA9BDE">
      <w:numFmt w:val="bullet"/>
      <w:lvlText w:val="•"/>
      <w:lvlJc w:val="left"/>
      <w:pPr>
        <w:ind w:left="2642" w:hanging="226"/>
      </w:pPr>
      <w:rPr>
        <w:rFonts w:hint="default"/>
        <w:lang w:val="ru-RU" w:eastAsia="en-US" w:bidi="ar-SA"/>
      </w:rPr>
    </w:lvl>
    <w:lvl w:ilvl="4" w:tplc="3B9E8C4A">
      <w:numFmt w:val="bullet"/>
      <w:lvlText w:val="•"/>
      <w:lvlJc w:val="left"/>
      <w:pPr>
        <w:ind w:left="3793" w:hanging="226"/>
      </w:pPr>
      <w:rPr>
        <w:rFonts w:hint="default"/>
        <w:lang w:val="ru-RU" w:eastAsia="en-US" w:bidi="ar-SA"/>
      </w:rPr>
    </w:lvl>
    <w:lvl w:ilvl="5" w:tplc="66D20BC0">
      <w:numFmt w:val="bullet"/>
      <w:lvlText w:val="•"/>
      <w:lvlJc w:val="left"/>
      <w:pPr>
        <w:ind w:left="4944" w:hanging="226"/>
      </w:pPr>
      <w:rPr>
        <w:rFonts w:hint="default"/>
        <w:lang w:val="ru-RU" w:eastAsia="en-US" w:bidi="ar-SA"/>
      </w:rPr>
    </w:lvl>
    <w:lvl w:ilvl="6" w:tplc="0A2C8B88">
      <w:numFmt w:val="bullet"/>
      <w:lvlText w:val="•"/>
      <w:lvlJc w:val="left"/>
      <w:pPr>
        <w:ind w:left="6095" w:hanging="226"/>
      </w:pPr>
      <w:rPr>
        <w:rFonts w:hint="default"/>
        <w:lang w:val="ru-RU" w:eastAsia="en-US" w:bidi="ar-SA"/>
      </w:rPr>
    </w:lvl>
    <w:lvl w:ilvl="7" w:tplc="4BB82DDC">
      <w:numFmt w:val="bullet"/>
      <w:lvlText w:val="•"/>
      <w:lvlJc w:val="left"/>
      <w:pPr>
        <w:ind w:left="7246" w:hanging="226"/>
      </w:pPr>
      <w:rPr>
        <w:rFonts w:hint="default"/>
        <w:lang w:val="ru-RU" w:eastAsia="en-US" w:bidi="ar-SA"/>
      </w:rPr>
    </w:lvl>
    <w:lvl w:ilvl="8" w:tplc="DDC45D5C">
      <w:numFmt w:val="bullet"/>
      <w:lvlText w:val="•"/>
      <w:lvlJc w:val="left"/>
      <w:pPr>
        <w:ind w:left="8397" w:hanging="226"/>
      </w:pPr>
      <w:rPr>
        <w:rFonts w:hint="default"/>
        <w:lang w:val="ru-RU" w:eastAsia="en-US" w:bidi="ar-SA"/>
      </w:rPr>
    </w:lvl>
  </w:abstractNum>
  <w:abstractNum w:abstractNumId="4" w15:restartNumberingAfterBreak="0">
    <w:nsid w:val="29BC42D3"/>
    <w:multiLevelType w:val="hybridMultilevel"/>
    <w:tmpl w:val="FB4C2F18"/>
    <w:lvl w:ilvl="0" w:tplc="3904B6F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C3FEC"/>
    <w:multiLevelType w:val="multilevel"/>
    <w:tmpl w:val="E4122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A60D43"/>
    <w:multiLevelType w:val="multilevel"/>
    <w:tmpl w:val="D2AA3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6990214">
    <w:abstractNumId w:val="0"/>
  </w:num>
  <w:num w:numId="2" w16cid:durableId="1069305594">
    <w:abstractNumId w:val="2"/>
  </w:num>
  <w:num w:numId="3" w16cid:durableId="1129202939">
    <w:abstractNumId w:val="1"/>
  </w:num>
  <w:num w:numId="4" w16cid:durableId="1193298821">
    <w:abstractNumId w:val="4"/>
  </w:num>
  <w:num w:numId="5" w16cid:durableId="1676106866">
    <w:abstractNumId w:val="6"/>
  </w:num>
  <w:num w:numId="6" w16cid:durableId="1260219104">
    <w:abstractNumId w:val="3"/>
  </w:num>
  <w:num w:numId="7" w16cid:durableId="12014324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D1"/>
    <w:rsid w:val="00054EC8"/>
    <w:rsid w:val="00066346"/>
    <w:rsid w:val="000B53C8"/>
    <w:rsid w:val="000C7C93"/>
    <w:rsid w:val="000F7BCF"/>
    <w:rsid w:val="00147E15"/>
    <w:rsid w:val="001B00CC"/>
    <w:rsid w:val="0028406A"/>
    <w:rsid w:val="0029172E"/>
    <w:rsid w:val="002B6C2D"/>
    <w:rsid w:val="003367E9"/>
    <w:rsid w:val="00390CB5"/>
    <w:rsid w:val="00431DD1"/>
    <w:rsid w:val="0043276F"/>
    <w:rsid w:val="0046322D"/>
    <w:rsid w:val="00496B73"/>
    <w:rsid w:val="004D2C56"/>
    <w:rsid w:val="00576D2F"/>
    <w:rsid w:val="00592354"/>
    <w:rsid w:val="00594364"/>
    <w:rsid w:val="005C2DDC"/>
    <w:rsid w:val="00610857"/>
    <w:rsid w:val="006B0EC3"/>
    <w:rsid w:val="00715EDA"/>
    <w:rsid w:val="0077574C"/>
    <w:rsid w:val="00784AF5"/>
    <w:rsid w:val="00793CB1"/>
    <w:rsid w:val="007A670E"/>
    <w:rsid w:val="007A7368"/>
    <w:rsid w:val="007C632F"/>
    <w:rsid w:val="007F50A2"/>
    <w:rsid w:val="00801FDE"/>
    <w:rsid w:val="00844FC9"/>
    <w:rsid w:val="008505BA"/>
    <w:rsid w:val="0085384F"/>
    <w:rsid w:val="00862DB8"/>
    <w:rsid w:val="00862FA6"/>
    <w:rsid w:val="00863245"/>
    <w:rsid w:val="0087732C"/>
    <w:rsid w:val="008D4B71"/>
    <w:rsid w:val="009019BC"/>
    <w:rsid w:val="0093485F"/>
    <w:rsid w:val="009860C5"/>
    <w:rsid w:val="009B1CC6"/>
    <w:rsid w:val="009C4388"/>
    <w:rsid w:val="00A3572A"/>
    <w:rsid w:val="00A8348E"/>
    <w:rsid w:val="00B14CE7"/>
    <w:rsid w:val="00B35EF5"/>
    <w:rsid w:val="00B60B1A"/>
    <w:rsid w:val="00B707BE"/>
    <w:rsid w:val="00B8179D"/>
    <w:rsid w:val="00BA0270"/>
    <w:rsid w:val="00BA1AD7"/>
    <w:rsid w:val="00BA3086"/>
    <w:rsid w:val="00BB23CE"/>
    <w:rsid w:val="00BC349E"/>
    <w:rsid w:val="00BC41D5"/>
    <w:rsid w:val="00BF3F99"/>
    <w:rsid w:val="00C35F9A"/>
    <w:rsid w:val="00C7341F"/>
    <w:rsid w:val="00C95DB0"/>
    <w:rsid w:val="00CE3995"/>
    <w:rsid w:val="00CE6976"/>
    <w:rsid w:val="00CF1506"/>
    <w:rsid w:val="00CF7A57"/>
    <w:rsid w:val="00D55299"/>
    <w:rsid w:val="00D745BE"/>
    <w:rsid w:val="00D8443A"/>
    <w:rsid w:val="00DE50C9"/>
    <w:rsid w:val="00E56950"/>
    <w:rsid w:val="00F443B6"/>
    <w:rsid w:val="00F5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5C87DC"/>
  <w15:docId w15:val="{6C4E3C99-ABFF-45AE-B11D-05BBB1D7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z-Cyrl-U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1D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3">
    <w:name w:val="heading 3"/>
    <w:basedOn w:val="a"/>
    <w:link w:val="30"/>
    <w:uiPriority w:val="9"/>
    <w:qFormat/>
    <w:rsid w:val="00431DD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1DD1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31DD1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apple-converted-space">
    <w:name w:val="apple-converted-space"/>
    <w:basedOn w:val="a0"/>
    <w:rsid w:val="00431DD1"/>
  </w:style>
  <w:style w:type="paragraph" w:styleId="a3">
    <w:name w:val="List Paragraph"/>
    <w:basedOn w:val="a"/>
    <w:uiPriority w:val="1"/>
    <w:qFormat/>
    <w:rsid w:val="006B0E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4388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9C4388"/>
    <w:rPr>
      <w:i/>
      <w:iCs/>
    </w:rPr>
  </w:style>
  <w:style w:type="character" w:customStyle="1" w:styleId="message-time">
    <w:name w:val="message-time"/>
    <w:basedOn w:val="a0"/>
    <w:rsid w:val="009C4388"/>
  </w:style>
  <w:style w:type="paragraph" w:styleId="a6">
    <w:name w:val="Balloon Text"/>
    <w:basedOn w:val="a"/>
    <w:link w:val="a7"/>
    <w:uiPriority w:val="99"/>
    <w:semiHidden/>
    <w:unhideWhenUsed/>
    <w:rsid w:val="00A3572A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572A"/>
    <w:rPr>
      <w:rFonts w:ascii="Lucida Grande CY" w:hAnsi="Lucida Grande CY" w:cs="Lucida Grande CY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348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485F"/>
  </w:style>
  <w:style w:type="paragraph" w:styleId="aa">
    <w:name w:val="footer"/>
    <w:basedOn w:val="a"/>
    <w:link w:val="ab"/>
    <w:uiPriority w:val="99"/>
    <w:unhideWhenUsed/>
    <w:rsid w:val="009348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485F"/>
  </w:style>
  <w:style w:type="paragraph" w:styleId="ac">
    <w:name w:val="Body Text"/>
    <w:basedOn w:val="a"/>
    <w:link w:val="ad"/>
    <w:uiPriority w:val="1"/>
    <w:qFormat/>
    <w:rsid w:val="000B53C8"/>
    <w:pPr>
      <w:widowControl w:val="0"/>
      <w:autoSpaceDE w:val="0"/>
      <w:autoSpaceDN w:val="0"/>
      <w:ind w:left="104"/>
    </w:pPr>
    <w:rPr>
      <w:rFonts w:ascii="Trebuchet MS" w:eastAsia="Trebuchet MS" w:hAnsi="Trebuchet MS" w:cs="Trebuchet MS"/>
      <w:kern w:val="0"/>
      <w:sz w:val="21"/>
      <w:szCs w:val="21"/>
      <w:lang w:val="ru-RU"/>
      <w14:ligatures w14:val="none"/>
    </w:rPr>
  </w:style>
  <w:style w:type="character" w:customStyle="1" w:styleId="ad">
    <w:name w:val="Основной текст Знак"/>
    <w:basedOn w:val="a0"/>
    <w:link w:val="ac"/>
    <w:uiPriority w:val="1"/>
    <w:rsid w:val="000B53C8"/>
    <w:rPr>
      <w:rFonts w:ascii="Trebuchet MS" w:eastAsia="Trebuchet MS" w:hAnsi="Trebuchet MS" w:cs="Trebuchet MS"/>
      <w:kern w:val="0"/>
      <w:sz w:val="21"/>
      <w:szCs w:val="21"/>
      <w:lang w:val="ru-RU"/>
      <w14:ligatures w14:val="none"/>
    </w:rPr>
  </w:style>
  <w:style w:type="character" w:styleId="ae">
    <w:name w:val="Unresolved Mention"/>
    <w:basedOn w:val="a0"/>
    <w:uiPriority w:val="99"/>
    <w:semiHidden/>
    <w:unhideWhenUsed/>
    <w:rsid w:val="00B70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Illya Zlotnyk</dc:creator>
  <cp:keywords/>
  <dc:description/>
  <cp:lastModifiedBy>Олеся Яцюта</cp:lastModifiedBy>
  <cp:revision>2</cp:revision>
  <dcterms:created xsi:type="dcterms:W3CDTF">2024-03-22T07:48:00Z</dcterms:created>
  <dcterms:modified xsi:type="dcterms:W3CDTF">2024-03-22T07:48:00Z</dcterms:modified>
</cp:coreProperties>
</file>